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66EF" w14:textId="77777777" w:rsidR="006A24B5" w:rsidRPr="00037C14" w:rsidRDefault="006A24B5">
      <w:pPr>
        <w:spacing w:before="11"/>
        <w:rPr>
          <w:rFonts w:ascii="Times New Roman" w:eastAsia="Times New Roman" w:hAnsi="Times New Roman" w:cs="Times New Roman"/>
          <w:sz w:val="12"/>
          <w:szCs w:val="12"/>
          <w:lang w:val="bg-BG"/>
        </w:rPr>
      </w:pPr>
    </w:p>
    <w:p w14:paraId="1D5EB4FF" w14:textId="77777777" w:rsidR="006A24B5" w:rsidRPr="00037C14" w:rsidRDefault="003F4F25">
      <w:pPr>
        <w:spacing w:before="64"/>
        <w:ind w:right="110"/>
        <w:jc w:val="right"/>
        <w:rPr>
          <w:rFonts w:ascii="Times New Roman" w:eastAsia="Times New Roman" w:hAnsi="Times New Roman" w:cs="Times New Roman"/>
          <w:sz w:val="28"/>
          <w:szCs w:val="28"/>
          <w:lang w:val="bg-BG"/>
        </w:rPr>
      </w:pPr>
      <w:bookmarkStart w:id="0" w:name="Проект"/>
      <w:bookmarkEnd w:id="0"/>
      <w:r w:rsidRPr="00037C14">
        <w:rPr>
          <w:rFonts w:ascii="Times New Roman" w:hAnsi="Times New Roman"/>
          <w:spacing w:val="-1"/>
          <w:sz w:val="28"/>
          <w:lang w:val="bg-BG"/>
        </w:rPr>
        <w:t>Проект</w:t>
      </w:r>
    </w:p>
    <w:p w14:paraId="555249C4" w14:textId="77777777" w:rsidR="006A24B5" w:rsidRPr="00037C14" w:rsidRDefault="006A24B5">
      <w:pPr>
        <w:rPr>
          <w:rFonts w:ascii="Times New Roman" w:eastAsia="Times New Roman" w:hAnsi="Times New Roman" w:cs="Times New Roman"/>
          <w:sz w:val="20"/>
          <w:szCs w:val="20"/>
          <w:lang w:val="bg-BG"/>
        </w:rPr>
      </w:pPr>
    </w:p>
    <w:p w14:paraId="50E4C7B5" w14:textId="77777777" w:rsidR="006A24B5" w:rsidRPr="00037C14" w:rsidRDefault="006A24B5">
      <w:pPr>
        <w:rPr>
          <w:rFonts w:ascii="Times New Roman" w:eastAsia="Times New Roman" w:hAnsi="Times New Roman" w:cs="Times New Roman"/>
          <w:sz w:val="20"/>
          <w:szCs w:val="20"/>
          <w:lang w:val="bg-BG"/>
        </w:rPr>
      </w:pPr>
    </w:p>
    <w:p w14:paraId="6FA2F41E" w14:textId="77777777" w:rsidR="006A24B5" w:rsidRPr="00037C14" w:rsidRDefault="006A24B5">
      <w:pPr>
        <w:spacing w:before="3"/>
        <w:rPr>
          <w:rFonts w:ascii="Times New Roman" w:eastAsia="Times New Roman" w:hAnsi="Times New Roman" w:cs="Times New Roman"/>
          <w:sz w:val="19"/>
          <w:szCs w:val="19"/>
          <w:lang w:val="bg-BG"/>
        </w:rPr>
      </w:pPr>
    </w:p>
    <w:p w14:paraId="597C2905" w14:textId="77777777" w:rsidR="006A24B5" w:rsidRPr="00037C14" w:rsidRDefault="003F4F25">
      <w:pPr>
        <w:pStyle w:val="Heading1"/>
        <w:spacing w:before="69"/>
        <w:ind w:left="2642" w:right="2524"/>
        <w:jc w:val="center"/>
        <w:rPr>
          <w:b w:val="0"/>
          <w:bCs w:val="0"/>
          <w:lang w:val="bg-BG"/>
        </w:rPr>
      </w:pPr>
      <w:r w:rsidRPr="00037C14">
        <w:rPr>
          <w:lang w:val="bg-BG"/>
        </w:rPr>
        <w:t>Д О Г О В О Р   З А   Д О С Т А В К</w:t>
      </w:r>
      <w:r w:rsidRPr="00037C14">
        <w:rPr>
          <w:spacing w:val="-7"/>
          <w:lang w:val="bg-BG"/>
        </w:rPr>
        <w:t xml:space="preserve"> </w:t>
      </w:r>
      <w:r w:rsidRPr="00037C14">
        <w:rPr>
          <w:lang w:val="bg-BG"/>
        </w:rPr>
        <w:t>А</w:t>
      </w:r>
    </w:p>
    <w:p w14:paraId="0B3E840E" w14:textId="77777777" w:rsidR="006A24B5" w:rsidRPr="00037C14" w:rsidRDefault="003F4F25">
      <w:pPr>
        <w:pStyle w:val="BodyText"/>
        <w:spacing w:before="55"/>
        <w:ind w:left="2639" w:right="2524"/>
        <w:jc w:val="center"/>
        <w:rPr>
          <w:rFonts w:cs="Times New Roman"/>
          <w:lang w:val="bg-BG"/>
        </w:rPr>
      </w:pPr>
      <w:r w:rsidRPr="00037C14">
        <w:rPr>
          <w:rFonts w:cs="Times New Roman"/>
          <w:b/>
          <w:bCs/>
          <w:lang w:val="bg-BG"/>
        </w:rPr>
        <w:t xml:space="preserve">BG </w:t>
      </w:r>
      <w:r w:rsidRPr="00037C14">
        <w:rPr>
          <w:rFonts w:cs="Times New Roman"/>
          <w:lang w:val="bg-BG"/>
        </w:rPr>
        <w:t>…………..………………….</w:t>
      </w:r>
    </w:p>
    <w:p w14:paraId="785CBB63" w14:textId="77777777" w:rsidR="006A24B5" w:rsidRPr="00037C14" w:rsidRDefault="006A24B5">
      <w:pPr>
        <w:rPr>
          <w:rFonts w:ascii="Times New Roman" w:eastAsia="Times New Roman" w:hAnsi="Times New Roman" w:cs="Times New Roman"/>
          <w:sz w:val="24"/>
          <w:szCs w:val="24"/>
          <w:lang w:val="bg-BG"/>
        </w:rPr>
      </w:pPr>
    </w:p>
    <w:p w14:paraId="188DCEE9" w14:textId="77777777" w:rsidR="006A24B5" w:rsidRPr="00037C14" w:rsidRDefault="003F4F25">
      <w:pPr>
        <w:pStyle w:val="BodyText"/>
        <w:spacing w:before="185"/>
        <w:ind w:left="232"/>
        <w:jc w:val="both"/>
        <w:rPr>
          <w:lang w:val="bg-BG"/>
        </w:rPr>
      </w:pPr>
      <w:r w:rsidRPr="00037C14">
        <w:rPr>
          <w:lang w:val="bg-BG"/>
        </w:rPr>
        <w:t>Днес .........20</w:t>
      </w:r>
      <w:r w:rsidR="00045014">
        <w:t>23</w:t>
      </w:r>
      <w:r w:rsidRPr="00037C14">
        <w:rPr>
          <w:lang w:val="bg-BG"/>
        </w:rPr>
        <w:t xml:space="preserve"> г., в гр. </w:t>
      </w:r>
      <w:r w:rsidR="00045014">
        <w:rPr>
          <w:lang w:val="bg-BG"/>
        </w:rPr>
        <w:t>Велико Търново</w:t>
      </w:r>
      <w:r w:rsidRPr="00037C14">
        <w:rPr>
          <w:lang w:val="bg-BG"/>
        </w:rPr>
        <w:t>,</w:t>
      </w:r>
      <w:r w:rsidRPr="00037C14">
        <w:rPr>
          <w:spacing w:val="-9"/>
          <w:lang w:val="bg-BG"/>
        </w:rPr>
        <w:t xml:space="preserve"> </w:t>
      </w:r>
      <w:r w:rsidRPr="00037C14">
        <w:rPr>
          <w:lang w:val="bg-BG"/>
        </w:rPr>
        <w:t>между:</w:t>
      </w:r>
    </w:p>
    <w:p w14:paraId="1347838F" w14:textId="77777777" w:rsidR="006A24B5" w:rsidRPr="00037C14" w:rsidRDefault="006A24B5">
      <w:pPr>
        <w:spacing w:before="5"/>
        <w:rPr>
          <w:rFonts w:ascii="Times New Roman" w:eastAsia="Times New Roman" w:hAnsi="Times New Roman" w:cs="Times New Roman"/>
          <w:sz w:val="34"/>
          <w:szCs w:val="34"/>
          <w:lang w:val="bg-BG"/>
        </w:rPr>
      </w:pPr>
    </w:p>
    <w:p w14:paraId="398EC04B" w14:textId="77777777" w:rsidR="006A24B5" w:rsidRPr="00037C14" w:rsidRDefault="003F4F25">
      <w:pPr>
        <w:pStyle w:val="BodyText"/>
        <w:ind w:left="232" w:right="110"/>
        <w:jc w:val="both"/>
        <w:rPr>
          <w:lang w:val="bg-BG"/>
        </w:rPr>
      </w:pPr>
      <w:r w:rsidRPr="00037C14">
        <w:rPr>
          <w:rFonts w:cs="Times New Roman"/>
          <w:b/>
          <w:bCs/>
          <w:lang w:val="bg-BG"/>
        </w:rPr>
        <w:t xml:space="preserve">1. </w:t>
      </w:r>
      <w:r w:rsidR="00045014" w:rsidRPr="00045014">
        <w:rPr>
          <w:b/>
        </w:rPr>
        <w:t>„ТРЕМОЛ - ЕС ЕМ ДИ” ООД</w:t>
      </w:r>
      <w:r w:rsidRPr="00045014">
        <w:rPr>
          <w:rFonts w:cs="Times New Roman"/>
          <w:b/>
          <w:bCs/>
          <w:lang w:val="bg-BG"/>
        </w:rPr>
        <w:t>,</w:t>
      </w:r>
      <w:r w:rsidRPr="00037C14">
        <w:rPr>
          <w:rFonts w:cs="Times New Roman"/>
          <w:b/>
          <w:bCs/>
          <w:lang w:val="bg-BG"/>
        </w:rPr>
        <w:t xml:space="preserve"> </w:t>
      </w:r>
      <w:r w:rsidRPr="00037C14">
        <w:rPr>
          <w:lang w:val="bg-BG"/>
        </w:rPr>
        <w:t xml:space="preserve">със седалище и адрес на управление гр. </w:t>
      </w:r>
      <w:r w:rsidR="00045014">
        <w:rPr>
          <w:lang w:val="bg-BG"/>
        </w:rPr>
        <w:t>Велико Търново</w:t>
      </w:r>
      <w:r w:rsidRPr="00037C14">
        <w:rPr>
          <w:lang w:val="bg-BG"/>
        </w:rPr>
        <w:t xml:space="preserve">, </w:t>
      </w:r>
      <w:r w:rsidRPr="00037C14">
        <w:rPr>
          <w:spacing w:val="-3"/>
          <w:lang w:val="bg-BG"/>
        </w:rPr>
        <w:t xml:space="preserve">ул. </w:t>
      </w:r>
      <w:r w:rsidRPr="00037C14">
        <w:rPr>
          <w:lang w:val="bg-BG"/>
        </w:rPr>
        <w:t>„</w:t>
      </w:r>
      <w:proofErr w:type="gramStart"/>
      <w:r w:rsidR="00045014">
        <w:rPr>
          <w:lang w:val="bg-BG"/>
        </w:rPr>
        <w:t>Асти</w:t>
      </w:r>
      <w:r w:rsidRPr="00037C14">
        <w:rPr>
          <w:lang w:val="bg-BG"/>
        </w:rPr>
        <w:t>“ №</w:t>
      </w:r>
      <w:proofErr w:type="gramEnd"/>
      <w:r w:rsidRPr="00037C14">
        <w:rPr>
          <w:lang w:val="bg-BG"/>
        </w:rPr>
        <w:t xml:space="preserve"> </w:t>
      </w:r>
      <w:r w:rsidR="00045014">
        <w:rPr>
          <w:rFonts w:cs="Times New Roman"/>
          <w:lang w:val="bg-BG"/>
        </w:rPr>
        <w:t>20</w:t>
      </w:r>
      <w:r w:rsidRPr="00037C14">
        <w:rPr>
          <w:lang w:val="bg-BG"/>
        </w:rPr>
        <w:t xml:space="preserve">, ЕИК: </w:t>
      </w:r>
      <w:r w:rsidR="00045014">
        <w:rPr>
          <w:rFonts w:cs="Times New Roman"/>
          <w:lang w:val="bg-BG"/>
        </w:rPr>
        <w:t>104666520</w:t>
      </w:r>
      <w:r w:rsidRPr="00037C14">
        <w:rPr>
          <w:lang w:val="bg-BG"/>
        </w:rPr>
        <w:t xml:space="preserve">, представлявано от </w:t>
      </w:r>
      <w:r w:rsidR="00045014">
        <w:rPr>
          <w:lang w:val="bg-BG"/>
        </w:rPr>
        <w:t>Петър Йорданов Колев</w:t>
      </w:r>
      <w:r w:rsidRPr="00037C14">
        <w:rPr>
          <w:lang w:val="bg-BG"/>
        </w:rPr>
        <w:t xml:space="preserve"> </w:t>
      </w:r>
      <w:r w:rsidRPr="00037C14">
        <w:rPr>
          <w:rFonts w:cs="Times New Roman"/>
          <w:lang w:val="bg-BG"/>
        </w:rPr>
        <w:t>–</w:t>
      </w:r>
      <w:r w:rsidRPr="00037C14">
        <w:rPr>
          <w:rFonts w:cs="Times New Roman"/>
          <w:spacing w:val="-14"/>
          <w:lang w:val="bg-BG"/>
        </w:rPr>
        <w:t xml:space="preserve"> </w:t>
      </w:r>
      <w:r w:rsidRPr="00037C14">
        <w:rPr>
          <w:lang w:val="bg-BG"/>
        </w:rPr>
        <w:t>Управител, наричано за краткост по</w:t>
      </w:r>
      <w:r w:rsidRPr="00037C14">
        <w:rPr>
          <w:rFonts w:cs="Times New Roman"/>
          <w:lang w:val="bg-BG"/>
        </w:rPr>
        <w:t>-</w:t>
      </w:r>
      <w:r w:rsidRPr="00037C14">
        <w:rPr>
          <w:lang w:val="bg-BG"/>
        </w:rPr>
        <w:t xml:space="preserve">долу </w:t>
      </w:r>
      <w:r w:rsidRPr="00037C14">
        <w:rPr>
          <w:rFonts w:cs="Times New Roman"/>
          <w:b/>
          <w:bCs/>
          <w:lang w:val="bg-BG"/>
        </w:rPr>
        <w:t>КЛИЕНТ</w:t>
      </w:r>
      <w:r w:rsidRPr="00037C14">
        <w:rPr>
          <w:rFonts w:cs="Times New Roman"/>
          <w:lang w:val="bg-BG"/>
        </w:rPr>
        <w:t xml:space="preserve">, </w:t>
      </w:r>
      <w:r w:rsidRPr="00037C14">
        <w:rPr>
          <w:lang w:val="bg-BG"/>
        </w:rPr>
        <w:t>от една</w:t>
      </w:r>
      <w:r w:rsidRPr="00037C14">
        <w:rPr>
          <w:spacing w:val="-13"/>
          <w:lang w:val="bg-BG"/>
        </w:rPr>
        <w:t xml:space="preserve"> </w:t>
      </w:r>
      <w:r w:rsidRPr="00037C14">
        <w:rPr>
          <w:lang w:val="bg-BG"/>
        </w:rPr>
        <w:t>страна</w:t>
      </w:r>
    </w:p>
    <w:p w14:paraId="3473D1B1" w14:textId="77777777" w:rsidR="006A24B5" w:rsidRPr="00037C14" w:rsidRDefault="006A24B5">
      <w:pPr>
        <w:spacing w:before="5"/>
        <w:rPr>
          <w:rFonts w:ascii="Times New Roman" w:eastAsia="Times New Roman" w:hAnsi="Times New Roman" w:cs="Times New Roman"/>
          <w:sz w:val="34"/>
          <w:szCs w:val="34"/>
          <w:lang w:val="bg-BG"/>
        </w:rPr>
      </w:pPr>
    </w:p>
    <w:p w14:paraId="5A4041F9" w14:textId="77777777" w:rsidR="006A24B5" w:rsidRPr="00037C14" w:rsidRDefault="003F4F25">
      <w:pPr>
        <w:pStyle w:val="BodyText"/>
        <w:ind w:left="232"/>
        <w:jc w:val="both"/>
        <w:rPr>
          <w:lang w:val="bg-BG"/>
        </w:rPr>
      </w:pPr>
      <w:r w:rsidRPr="00037C14">
        <w:rPr>
          <w:lang w:val="bg-BG"/>
        </w:rPr>
        <w:t>и</w:t>
      </w:r>
    </w:p>
    <w:p w14:paraId="6E2FE304" w14:textId="77777777" w:rsidR="006A24B5" w:rsidRPr="00037C14" w:rsidRDefault="006A24B5">
      <w:pPr>
        <w:spacing w:before="5"/>
        <w:rPr>
          <w:rFonts w:ascii="Times New Roman" w:eastAsia="Times New Roman" w:hAnsi="Times New Roman" w:cs="Times New Roman"/>
          <w:sz w:val="34"/>
          <w:szCs w:val="34"/>
          <w:lang w:val="bg-BG"/>
        </w:rPr>
      </w:pPr>
    </w:p>
    <w:p w14:paraId="3E25106E" w14:textId="77777777" w:rsidR="006A24B5" w:rsidRPr="00037C14" w:rsidRDefault="003F4F25">
      <w:pPr>
        <w:ind w:left="232"/>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b/>
          <w:bCs/>
          <w:sz w:val="24"/>
          <w:szCs w:val="24"/>
          <w:lang w:val="bg-BG"/>
        </w:rPr>
        <w:t xml:space="preserve">2.       “............................................”       </w:t>
      </w:r>
      <w:r w:rsidRPr="00037C14">
        <w:rPr>
          <w:rFonts w:ascii="Times New Roman" w:eastAsia="Times New Roman" w:hAnsi="Times New Roman" w:cs="Times New Roman"/>
          <w:sz w:val="24"/>
          <w:szCs w:val="24"/>
          <w:lang w:val="bg-BG"/>
        </w:rPr>
        <w:t xml:space="preserve">със       седалище       и       адрес       на        </w:t>
      </w:r>
      <w:r w:rsidRPr="00037C14">
        <w:rPr>
          <w:rFonts w:ascii="Times New Roman" w:eastAsia="Times New Roman" w:hAnsi="Times New Roman" w:cs="Times New Roman"/>
          <w:spacing w:val="20"/>
          <w:sz w:val="24"/>
          <w:szCs w:val="24"/>
          <w:lang w:val="bg-BG"/>
        </w:rPr>
        <w:t xml:space="preserve"> </w:t>
      </w:r>
      <w:r w:rsidRPr="00037C14">
        <w:rPr>
          <w:rFonts w:ascii="Times New Roman" w:eastAsia="Times New Roman" w:hAnsi="Times New Roman" w:cs="Times New Roman"/>
          <w:sz w:val="24"/>
          <w:szCs w:val="24"/>
          <w:lang w:val="bg-BG"/>
        </w:rPr>
        <w:t>управление:</w:t>
      </w:r>
    </w:p>
    <w:p w14:paraId="2EF42F18" w14:textId="77777777" w:rsidR="006A24B5" w:rsidRPr="00037C14" w:rsidRDefault="003F4F25">
      <w:pPr>
        <w:pStyle w:val="BodyText"/>
        <w:ind w:left="232"/>
        <w:jc w:val="both"/>
        <w:rPr>
          <w:rFonts w:cs="Times New Roman"/>
          <w:lang w:val="bg-BG"/>
        </w:rPr>
      </w:pPr>
      <w:r w:rsidRPr="00037C14">
        <w:rPr>
          <w:rFonts w:cs="Times New Roman"/>
          <w:lang w:val="bg-BG"/>
        </w:rPr>
        <w:t>…......................................................................................................................................................,</w:t>
      </w:r>
    </w:p>
    <w:p w14:paraId="68BF6B1B" w14:textId="77777777" w:rsidR="006A24B5" w:rsidRPr="00037C14" w:rsidRDefault="003F4F25">
      <w:pPr>
        <w:pStyle w:val="BodyText"/>
        <w:ind w:left="232"/>
        <w:jc w:val="both"/>
        <w:rPr>
          <w:rFonts w:cs="Times New Roman"/>
          <w:lang w:val="bg-BG"/>
        </w:rPr>
      </w:pPr>
      <w:r w:rsidRPr="00037C14">
        <w:rPr>
          <w:lang w:val="bg-BG"/>
        </w:rPr>
        <w:t xml:space="preserve">ЕИК/БУЛСТАТ:  ........................................,  представлявано  от  ……………………………… </w:t>
      </w:r>
      <w:r w:rsidRPr="00037C14">
        <w:rPr>
          <w:spacing w:val="25"/>
          <w:lang w:val="bg-BG"/>
        </w:rPr>
        <w:t xml:space="preserve"> </w:t>
      </w:r>
      <w:r w:rsidRPr="00037C14">
        <w:rPr>
          <w:rFonts w:cs="Times New Roman"/>
          <w:lang w:val="bg-BG"/>
        </w:rPr>
        <w:t>–</w:t>
      </w:r>
    </w:p>
    <w:p w14:paraId="127CDE47" w14:textId="77777777" w:rsidR="006A24B5" w:rsidRPr="00037C14" w:rsidRDefault="003F4F25">
      <w:pPr>
        <w:pStyle w:val="BodyText"/>
        <w:ind w:left="232"/>
        <w:jc w:val="both"/>
        <w:rPr>
          <w:lang w:val="bg-BG"/>
        </w:rPr>
      </w:pPr>
      <w:r w:rsidRPr="00037C14">
        <w:rPr>
          <w:lang w:val="bg-BG"/>
        </w:rPr>
        <w:t xml:space="preserve">..............................................., наричано за краткост по-долу </w:t>
      </w:r>
      <w:r w:rsidRPr="00037C14">
        <w:rPr>
          <w:b/>
          <w:lang w:val="bg-BG"/>
        </w:rPr>
        <w:t>ДОСТАВЧИК</w:t>
      </w:r>
      <w:r w:rsidRPr="00037C14">
        <w:rPr>
          <w:lang w:val="bg-BG"/>
        </w:rPr>
        <w:t>, от друга</w:t>
      </w:r>
      <w:r w:rsidRPr="00037C14">
        <w:rPr>
          <w:spacing w:val="-17"/>
          <w:lang w:val="bg-BG"/>
        </w:rPr>
        <w:t xml:space="preserve"> </w:t>
      </w:r>
      <w:r w:rsidRPr="00037C14">
        <w:rPr>
          <w:lang w:val="bg-BG"/>
        </w:rPr>
        <w:t>страна,</w:t>
      </w:r>
    </w:p>
    <w:p w14:paraId="5B67F9BF" w14:textId="77777777" w:rsidR="006A24B5" w:rsidRPr="00037C14" w:rsidRDefault="006A24B5">
      <w:pPr>
        <w:spacing w:before="5"/>
        <w:rPr>
          <w:rFonts w:ascii="Times New Roman" w:eastAsia="Times New Roman" w:hAnsi="Times New Roman" w:cs="Times New Roman"/>
          <w:sz w:val="34"/>
          <w:szCs w:val="34"/>
          <w:lang w:val="bg-BG"/>
        </w:rPr>
      </w:pPr>
    </w:p>
    <w:p w14:paraId="3EE4F7D1" w14:textId="77777777" w:rsidR="006A24B5" w:rsidRDefault="003F4F25" w:rsidP="00900680">
      <w:pPr>
        <w:pStyle w:val="BodyText"/>
        <w:ind w:left="232" w:right="109"/>
        <w:jc w:val="both"/>
        <w:rPr>
          <w:lang w:val="bg-BG"/>
        </w:rPr>
      </w:pPr>
      <w:r w:rsidRPr="00037C14">
        <w:rPr>
          <w:lang w:val="bg-BG"/>
        </w:rPr>
        <w:t>на</w:t>
      </w:r>
      <w:r w:rsidRPr="00037C14">
        <w:rPr>
          <w:spacing w:val="36"/>
          <w:lang w:val="bg-BG"/>
        </w:rPr>
        <w:t xml:space="preserve"> </w:t>
      </w:r>
      <w:r w:rsidRPr="00037C14">
        <w:rPr>
          <w:lang w:val="bg-BG"/>
        </w:rPr>
        <w:t>основание</w:t>
      </w:r>
      <w:r w:rsidRPr="00037C14">
        <w:rPr>
          <w:spacing w:val="36"/>
          <w:lang w:val="bg-BG"/>
        </w:rPr>
        <w:t xml:space="preserve"> </w:t>
      </w:r>
      <w:r w:rsidR="00900680">
        <w:rPr>
          <w:spacing w:val="36"/>
          <w:lang w:val="bg-BG"/>
        </w:rPr>
        <w:t xml:space="preserve">на </w:t>
      </w:r>
      <w:r w:rsidRPr="00037C14">
        <w:rPr>
          <w:lang w:val="bg-BG"/>
        </w:rPr>
        <w:t>Решение</w:t>
      </w:r>
      <w:r w:rsidRPr="00037C14">
        <w:rPr>
          <w:spacing w:val="42"/>
          <w:lang w:val="bg-BG"/>
        </w:rPr>
        <w:t xml:space="preserve"> </w:t>
      </w:r>
      <w:r w:rsidRPr="00037C14">
        <w:rPr>
          <w:lang w:val="bg-BG"/>
        </w:rPr>
        <w:t>№</w:t>
      </w:r>
      <w:r w:rsidR="00900680">
        <w:rPr>
          <w:lang w:val="bg-BG"/>
        </w:rPr>
        <w:t xml:space="preserve">.............. от ............. </w:t>
      </w:r>
      <w:r w:rsidRPr="00037C14">
        <w:rPr>
          <w:lang w:val="bg-BG"/>
        </w:rPr>
        <w:t xml:space="preserve">на </w:t>
      </w:r>
      <w:r w:rsidR="00900680" w:rsidRPr="00045014">
        <w:rPr>
          <w:b/>
        </w:rPr>
        <w:t>„ТРЕМОЛ - ЕС ЕМ ДИ” ООД</w:t>
      </w:r>
      <w:r w:rsidR="00900680" w:rsidRPr="00037C14">
        <w:rPr>
          <w:lang w:val="bg-BG"/>
        </w:rPr>
        <w:t xml:space="preserve"> </w:t>
      </w:r>
      <w:r w:rsidRPr="00037C14">
        <w:rPr>
          <w:lang w:val="bg-BG"/>
        </w:rPr>
        <w:t>(КЛИЕНТА</w:t>
      </w:r>
      <w:r w:rsidRPr="00037C14">
        <w:rPr>
          <w:rFonts w:cs="Times New Roman"/>
          <w:lang w:val="bg-BG"/>
        </w:rPr>
        <w:t xml:space="preserve">) </w:t>
      </w:r>
      <w:r w:rsidR="00900680">
        <w:rPr>
          <w:lang w:val="bg-BG"/>
        </w:rPr>
        <w:t xml:space="preserve">за класиране на участниците </w:t>
      </w:r>
      <w:r w:rsidRPr="00037C14">
        <w:rPr>
          <w:lang w:val="bg-BG"/>
        </w:rPr>
        <w:t xml:space="preserve">и определяне  на  изпълнител  по  проведена  процедура </w:t>
      </w:r>
      <w:r w:rsidR="00900680">
        <w:rPr>
          <w:lang w:val="bg-BG"/>
        </w:rPr>
        <w:t xml:space="preserve"> чрез  публична  покана с</w:t>
      </w:r>
      <w:r w:rsidRPr="00037C14">
        <w:rPr>
          <w:spacing w:val="21"/>
          <w:lang w:val="bg-BG"/>
        </w:rPr>
        <w:t xml:space="preserve"> </w:t>
      </w:r>
      <w:r w:rsidRPr="00037C14">
        <w:rPr>
          <w:lang w:val="bg-BG"/>
        </w:rPr>
        <w:t>предмет:</w:t>
      </w:r>
    </w:p>
    <w:p w14:paraId="7103E830" w14:textId="4BA1E292" w:rsidR="006A24B5" w:rsidRPr="00037C14" w:rsidRDefault="00900680" w:rsidP="003405BE">
      <w:pPr>
        <w:pStyle w:val="BodyText"/>
        <w:ind w:left="232" w:right="109"/>
        <w:jc w:val="both"/>
        <w:rPr>
          <w:lang w:val="bg-BG"/>
        </w:rPr>
      </w:pPr>
      <w:proofErr w:type="spellStart"/>
      <w:r w:rsidRPr="005D551B">
        <w:rPr>
          <w:b/>
        </w:rPr>
        <w:t>Доставка</w:t>
      </w:r>
      <w:proofErr w:type="spellEnd"/>
      <w:r w:rsidRPr="005D551B">
        <w:rPr>
          <w:b/>
        </w:rPr>
        <w:t xml:space="preserve"> и </w:t>
      </w:r>
      <w:proofErr w:type="spellStart"/>
      <w:r w:rsidRPr="005D551B">
        <w:rPr>
          <w:b/>
        </w:rPr>
        <w:t>монтаж</w:t>
      </w:r>
      <w:proofErr w:type="spellEnd"/>
      <w:r w:rsidRPr="005D551B">
        <w:rPr>
          <w:b/>
        </w:rPr>
        <w:t xml:space="preserve"> </w:t>
      </w:r>
      <w:proofErr w:type="spellStart"/>
      <w:r w:rsidRPr="005D551B">
        <w:rPr>
          <w:b/>
        </w:rPr>
        <w:t>на</w:t>
      </w:r>
      <w:proofErr w:type="spellEnd"/>
      <w:r w:rsidRPr="005D551B">
        <w:rPr>
          <w:b/>
        </w:rPr>
        <w:t xml:space="preserve"> 2 </w:t>
      </w:r>
      <w:proofErr w:type="spellStart"/>
      <w:r w:rsidRPr="005D551B">
        <w:rPr>
          <w:b/>
        </w:rPr>
        <w:t>бр</w:t>
      </w:r>
      <w:proofErr w:type="spellEnd"/>
      <w:r w:rsidRPr="005D551B">
        <w:rPr>
          <w:b/>
        </w:rPr>
        <w:t xml:space="preserve">. Pick and Place </w:t>
      </w:r>
      <w:proofErr w:type="spellStart"/>
      <w:r w:rsidRPr="005D551B">
        <w:rPr>
          <w:b/>
        </w:rPr>
        <w:t>машини</w:t>
      </w:r>
      <w:proofErr w:type="spellEnd"/>
      <w:r w:rsidRPr="005D551B">
        <w:rPr>
          <w:b/>
        </w:rPr>
        <w:t xml:space="preserve"> (</w:t>
      </w:r>
      <w:proofErr w:type="spellStart"/>
      <w:r w:rsidRPr="005D551B">
        <w:rPr>
          <w:b/>
        </w:rPr>
        <w:t>монтажен</w:t>
      </w:r>
      <w:proofErr w:type="spellEnd"/>
      <w:r w:rsidRPr="005D551B">
        <w:rPr>
          <w:b/>
        </w:rPr>
        <w:t xml:space="preserve"> </w:t>
      </w:r>
      <w:proofErr w:type="spellStart"/>
      <w:r w:rsidRPr="005D551B">
        <w:rPr>
          <w:b/>
        </w:rPr>
        <w:t>автомат</w:t>
      </w:r>
      <w:proofErr w:type="spellEnd"/>
      <w:r w:rsidRPr="005D551B">
        <w:rPr>
          <w:b/>
        </w:rPr>
        <w:t xml:space="preserve"> – </w:t>
      </w:r>
      <w:proofErr w:type="spellStart"/>
      <w:r w:rsidRPr="005D551B">
        <w:rPr>
          <w:b/>
        </w:rPr>
        <w:t>автоматична</w:t>
      </w:r>
      <w:proofErr w:type="spellEnd"/>
      <w:r w:rsidRPr="005D551B">
        <w:rPr>
          <w:b/>
        </w:rPr>
        <w:t xml:space="preserve"> </w:t>
      </w:r>
      <w:r>
        <w:rPr>
          <w:b/>
        </w:rPr>
        <w:t>„</w:t>
      </w:r>
      <w:proofErr w:type="spellStart"/>
      <w:r w:rsidRPr="005D551B">
        <w:rPr>
          <w:b/>
        </w:rPr>
        <w:t>машина</w:t>
      </w:r>
      <w:proofErr w:type="spellEnd"/>
      <w:r w:rsidRPr="005D551B">
        <w:rPr>
          <w:b/>
        </w:rPr>
        <w:t xml:space="preserve"> </w:t>
      </w:r>
      <w:proofErr w:type="spellStart"/>
      <w:r w:rsidRPr="005D551B">
        <w:rPr>
          <w:b/>
        </w:rPr>
        <w:t>за</w:t>
      </w:r>
      <w:proofErr w:type="spellEnd"/>
      <w:r w:rsidRPr="005D551B">
        <w:rPr>
          <w:b/>
        </w:rPr>
        <w:t xml:space="preserve"> </w:t>
      </w:r>
      <w:proofErr w:type="spellStart"/>
      <w:r w:rsidRPr="005D551B">
        <w:rPr>
          <w:b/>
        </w:rPr>
        <w:t>монтаж</w:t>
      </w:r>
      <w:proofErr w:type="spellEnd"/>
      <w:r w:rsidRPr="005D551B">
        <w:rPr>
          <w:b/>
        </w:rPr>
        <w:t xml:space="preserve"> </w:t>
      </w:r>
      <w:proofErr w:type="spellStart"/>
      <w:r w:rsidRPr="005D551B">
        <w:rPr>
          <w:b/>
        </w:rPr>
        <w:t>на</w:t>
      </w:r>
      <w:proofErr w:type="spellEnd"/>
      <w:r w:rsidRPr="005D551B">
        <w:rPr>
          <w:b/>
        </w:rPr>
        <w:t xml:space="preserve"> SMD </w:t>
      </w:r>
      <w:proofErr w:type="spellStart"/>
      <w:r w:rsidRPr="005D551B">
        <w:rPr>
          <w:b/>
        </w:rPr>
        <w:t>електронни</w:t>
      </w:r>
      <w:proofErr w:type="spellEnd"/>
      <w:r w:rsidRPr="005D551B">
        <w:rPr>
          <w:b/>
        </w:rPr>
        <w:t xml:space="preserve"> </w:t>
      </w:r>
      <w:proofErr w:type="spellStart"/>
      <w:r w:rsidRPr="005D551B">
        <w:rPr>
          <w:b/>
        </w:rPr>
        <w:t>компоненти</w:t>
      </w:r>
      <w:proofErr w:type="spellEnd"/>
      <w:r w:rsidRPr="005D551B">
        <w:rPr>
          <w:b/>
        </w:rPr>
        <w:t xml:space="preserve">) с </w:t>
      </w:r>
      <w:proofErr w:type="spellStart"/>
      <w:r w:rsidRPr="005D551B">
        <w:rPr>
          <w:b/>
        </w:rPr>
        <w:t>комплект</w:t>
      </w:r>
      <w:proofErr w:type="spellEnd"/>
      <w:r w:rsidRPr="005D551B">
        <w:rPr>
          <w:b/>
        </w:rPr>
        <w:t xml:space="preserve"> </w:t>
      </w:r>
      <w:proofErr w:type="spellStart"/>
      <w:r w:rsidRPr="005D551B">
        <w:rPr>
          <w:b/>
        </w:rPr>
        <w:t>фидери</w:t>
      </w:r>
      <w:proofErr w:type="spellEnd"/>
      <w:r w:rsidRPr="005D551B">
        <w:rPr>
          <w:b/>
        </w:rPr>
        <w:t xml:space="preserve"> </w:t>
      </w:r>
      <w:proofErr w:type="spellStart"/>
      <w:r w:rsidRPr="005D551B">
        <w:rPr>
          <w:b/>
        </w:rPr>
        <w:t>за</w:t>
      </w:r>
      <w:proofErr w:type="spellEnd"/>
      <w:r w:rsidRPr="005D551B">
        <w:rPr>
          <w:b/>
        </w:rPr>
        <w:t xml:space="preserve"> </w:t>
      </w:r>
      <w:proofErr w:type="spellStart"/>
      <w:r w:rsidRPr="005D551B">
        <w:rPr>
          <w:b/>
        </w:rPr>
        <w:t>монтаж</w:t>
      </w:r>
      <w:proofErr w:type="spellEnd"/>
      <w:r w:rsidRPr="005D551B">
        <w:rPr>
          <w:b/>
        </w:rPr>
        <w:t xml:space="preserve"> </w:t>
      </w:r>
      <w:proofErr w:type="spellStart"/>
      <w:r w:rsidRPr="005D551B">
        <w:rPr>
          <w:b/>
        </w:rPr>
        <w:t>на</w:t>
      </w:r>
      <w:proofErr w:type="spellEnd"/>
      <w:r w:rsidRPr="005D551B">
        <w:rPr>
          <w:b/>
        </w:rPr>
        <w:t xml:space="preserve"> </w:t>
      </w:r>
      <w:proofErr w:type="spellStart"/>
      <w:r w:rsidRPr="005D551B">
        <w:rPr>
          <w:b/>
        </w:rPr>
        <w:t>електронни</w:t>
      </w:r>
      <w:proofErr w:type="spellEnd"/>
      <w:r w:rsidRPr="005D551B">
        <w:rPr>
          <w:b/>
        </w:rPr>
        <w:t xml:space="preserve"> </w:t>
      </w:r>
      <w:proofErr w:type="spellStart"/>
      <w:r w:rsidRPr="005D551B">
        <w:rPr>
          <w:b/>
        </w:rPr>
        <w:t>компоненти</w:t>
      </w:r>
      <w:proofErr w:type="spellEnd"/>
      <w:r>
        <w:rPr>
          <w:b/>
        </w:rPr>
        <w:t xml:space="preserve"> и </w:t>
      </w:r>
      <w:proofErr w:type="spellStart"/>
      <w:r>
        <w:rPr>
          <w:b/>
        </w:rPr>
        <w:t>специализиран</w:t>
      </w:r>
      <w:proofErr w:type="spellEnd"/>
      <w:r>
        <w:rPr>
          <w:b/>
        </w:rPr>
        <w:t xml:space="preserve"> </w:t>
      </w:r>
      <w:proofErr w:type="spellStart"/>
      <w:r>
        <w:rPr>
          <w:b/>
        </w:rPr>
        <w:t>софтуер</w:t>
      </w:r>
      <w:proofErr w:type="spellEnd"/>
      <w:r>
        <w:rPr>
          <w:b/>
        </w:rPr>
        <w:t xml:space="preserve"> </w:t>
      </w:r>
      <w:proofErr w:type="spellStart"/>
      <w:r>
        <w:rPr>
          <w:b/>
        </w:rPr>
        <w:t>за</w:t>
      </w:r>
      <w:proofErr w:type="spellEnd"/>
      <w:r>
        <w:rPr>
          <w:b/>
        </w:rPr>
        <w:t xml:space="preserve"> </w:t>
      </w:r>
      <w:proofErr w:type="spellStart"/>
      <w:r>
        <w:rPr>
          <w:b/>
        </w:rPr>
        <w:t>тях</w:t>
      </w:r>
      <w:proofErr w:type="spellEnd"/>
      <w:r>
        <w:rPr>
          <w:b/>
        </w:rPr>
        <w:t>”</w:t>
      </w:r>
      <w:r w:rsidR="003405BE">
        <w:rPr>
          <w:lang w:val="bg-BG"/>
        </w:rPr>
        <w:t xml:space="preserve"> </w:t>
      </w:r>
      <w:r w:rsidR="003F4F25" w:rsidRPr="00037C14">
        <w:rPr>
          <w:lang w:val="bg-BG"/>
        </w:rPr>
        <w:t>по проект:</w:t>
      </w:r>
      <w:r w:rsidR="003405BE">
        <w:rPr>
          <w:lang w:val="bg-BG"/>
        </w:rPr>
        <w:t xml:space="preserve"> </w:t>
      </w:r>
      <w:proofErr w:type="spellStart"/>
      <w:r w:rsidR="003405BE" w:rsidRPr="003405BE">
        <w:rPr>
          <w:rFonts w:cs="Times New Roman"/>
          <w:bCs/>
          <w:color w:val="333333"/>
          <w:sz w:val="26"/>
          <w:szCs w:val="26"/>
          <w:shd w:val="clear" w:color="auto" w:fill="FFFFFF"/>
        </w:rPr>
        <w:t>Технологична</w:t>
      </w:r>
      <w:proofErr w:type="spellEnd"/>
      <w:r w:rsidR="003405BE" w:rsidRPr="003405BE">
        <w:rPr>
          <w:rFonts w:cs="Times New Roman"/>
          <w:bCs/>
          <w:color w:val="333333"/>
          <w:sz w:val="26"/>
          <w:szCs w:val="26"/>
          <w:shd w:val="clear" w:color="auto" w:fill="FFFFFF"/>
        </w:rPr>
        <w:t xml:space="preserve"> </w:t>
      </w:r>
      <w:proofErr w:type="spellStart"/>
      <w:r w:rsidR="003405BE" w:rsidRPr="003405BE">
        <w:rPr>
          <w:rFonts w:cs="Times New Roman"/>
          <w:bCs/>
          <w:color w:val="333333"/>
          <w:sz w:val="26"/>
          <w:szCs w:val="26"/>
          <w:shd w:val="clear" w:color="auto" w:fill="FFFFFF"/>
        </w:rPr>
        <w:t>модернизация</w:t>
      </w:r>
      <w:proofErr w:type="spellEnd"/>
      <w:r w:rsidR="003405BE" w:rsidRPr="003405BE">
        <w:rPr>
          <w:rFonts w:cs="Times New Roman"/>
          <w:bCs/>
          <w:color w:val="333333"/>
          <w:sz w:val="26"/>
          <w:szCs w:val="26"/>
          <w:shd w:val="clear" w:color="auto" w:fill="FFFFFF"/>
        </w:rPr>
        <w:t xml:space="preserve"> в </w:t>
      </w:r>
      <w:r w:rsidR="003405BE" w:rsidRPr="003405BE">
        <w:rPr>
          <w:lang w:val="bg-BG"/>
        </w:rPr>
        <w:t>предприятието</w:t>
      </w:r>
      <w:r w:rsidR="003405BE">
        <w:rPr>
          <w:lang w:val="bg-BG"/>
        </w:rPr>
        <w:t xml:space="preserve"> </w:t>
      </w:r>
      <w:r w:rsidR="003F4F25" w:rsidRPr="00037C14">
        <w:rPr>
          <w:lang w:val="bg-BG"/>
        </w:rPr>
        <w:t xml:space="preserve">по договор за </w:t>
      </w:r>
      <w:r w:rsidR="00F32F52">
        <w:rPr>
          <w:lang w:val="bg-BG"/>
        </w:rPr>
        <w:t>финансиране</w:t>
      </w:r>
      <w:r w:rsidR="003F4F25" w:rsidRPr="003405BE">
        <w:rPr>
          <w:lang w:val="bg-BG"/>
        </w:rPr>
        <w:t xml:space="preserve"> </w:t>
      </w:r>
      <w:r w:rsidR="003405BE" w:rsidRPr="003405BE">
        <w:rPr>
          <w:lang w:val="bg-BG"/>
        </w:rPr>
        <w:t>№ BG-RRP-3.004-0109-C01</w:t>
      </w:r>
      <w:r w:rsidR="003F4F25" w:rsidRPr="00037C14">
        <w:rPr>
          <w:lang w:val="bg-BG"/>
        </w:rPr>
        <w:t xml:space="preserve">, финансиран от </w:t>
      </w:r>
      <w:r w:rsidR="003405BE">
        <w:rPr>
          <w:lang w:val="bg-BG"/>
        </w:rPr>
        <w:t>Министерство на иновациите и растежа, План за възстановяване и устойчивост.</w:t>
      </w:r>
    </w:p>
    <w:p w14:paraId="3DEF5C6B" w14:textId="77777777" w:rsidR="006A24B5" w:rsidRPr="00A87FC8" w:rsidRDefault="006A24B5">
      <w:pPr>
        <w:spacing w:before="5"/>
        <w:rPr>
          <w:rFonts w:ascii="Times New Roman" w:eastAsia="Times New Roman" w:hAnsi="Times New Roman" w:cs="Times New Roman"/>
          <w:sz w:val="28"/>
          <w:szCs w:val="28"/>
          <w:lang w:val="bg-BG"/>
        </w:rPr>
      </w:pPr>
    </w:p>
    <w:p w14:paraId="22B94CC4" w14:textId="77777777" w:rsidR="006A24B5" w:rsidRDefault="003F4F25">
      <w:pPr>
        <w:pStyle w:val="Heading1"/>
        <w:ind w:left="2644" w:right="2524"/>
        <w:jc w:val="center"/>
        <w:rPr>
          <w:lang w:val="bg-BG"/>
        </w:rPr>
      </w:pPr>
      <w:r w:rsidRPr="00037C14">
        <w:rPr>
          <w:lang w:val="bg-BG"/>
        </w:rPr>
        <w:t>се сключи настоящият договор за</w:t>
      </w:r>
      <w:r w:rsidRPr="00037C14">
        <w:rPr>
          <w:spacing w:val="-9"/>
          <w:lang w:val="bg-BG"/>
        </w:rPr>
        <w:t xml:space="preserve"> </w:t>
      </w:r>
      <w:r w:rsidRPr="00037C14">
        <w:rPr>
          <w:lang w:val="bg-BG"/>
        </w:rPr>
        <w:t>следното:</w:t>
      </w:r>
    </w:p>
    <w:p w14:paraId="39C2B127" w14:textId="77777777" w:rsidR="005970CA" w:rsidRDefault="005970CA">
      <w:pPr>
        <w:pStyle w:val="Heading1"/>
        <w:ind w:left="2644" w:right="2524"/>
        <w:jc w:val="center"/>
        <w:rPr>
          <w:lang w:val="bg-BG"/>
        </w:rPr>
      </w:pPr>
    </w:p>
    <w:p w14:paraId="7D12F69D" w14:textId="77777777" w:rsidR="006A24B5" w:rsidRPr="00037C14" w:rsidRDefault="006A24B5">
      <w:pPr>
        <w:spacing w:before="10"/>
        <w:rPr>
          <w:rFonts w:ascii="Times New Roman" w:eastAsia="Times New Roman" w:hAnsi="Times New Roman" w:cs="Times New Roman"/>
          <w:b/>
          <w:bCs/>
          <w:sz w:val="12"/>
          <w:szCs w:val="12"/>
          <w:lang w:val="bg-BG"/>
        </w:rPr>
      </w:pPr>
    </w:p>
    <w:p w14:paraId="5B8BCFE2" w14:textId="77777777" w:rsidR="006A24B5" w:rsidRPr="00037C14" w:rsidRDefault="003F4F25" w:rsidP="005970CA">
      <w:pPr>
        <w:spacing w:before="69" w:after="120"/>
        <w:ind w:left="232" w:right="116"/>
        <w:rPr>
          <w:rFonts w:ascii="Times New Roman" w:eastAsia="Times New Roman" w:hAnsi="Times New Roman" w:cs="Times New Roman"/>
          <w:sz w:val="24"/>
          <w:szCs w:val="24"/>
          <w:lang w:val="bg-BG"/>
        </w:rPr>
      </w:pPr>
      <w:bookmarkStart w:id="1" w:name="Чл._1._ПРЕДМЕТ_НА_ДОГОВОРА"/>
      <w:bookmarkEnd w:id="1"/>
      <w:r w:rsidRPr="00037C14">
        <w:rPr>
          <w:rFonts w:ascii="Times New Roman" w:hAnsi="Times New Roman"/>
          <w:b/>
          <w:sz w:val="24"/>
          <w:lang w:val="bg-BG"/>
        </w:rPr>
        <w:t>Чл. 1. ПРЕДМЕТ НА</w:t>
      </w:r>
      <w:r w:rsidRPr="00037C14">
        <w:rPr>
          <w:rFonts w:ascii="Times New Roman" w:hAnsi="Times New Roman"/>
          <w:b/>
          <w:spacing w:val="-8"/>
          <w:sz w:val="24"/>
          <w:lang w:val="bg-BG"/>
        </w:rPr>
        <w:t xml:space="preserve"> </w:t>
      </w:r>
      <w:r w:rsidRPr="00037C14">
        <w:rPr>
          <w:rFonts w:ascii="Times New Roman" w:hAnsi="Times New Roman"/>
          <w:b/>
          <w:sz w:val="24"/>
          <w:lang w:val="bg-BG"/>
        </w:rPr>
        <w:t>ДОГОВОРА</w:t>
      </w:r>
    </w:p>
    <w:p w14:paraId="1DB2EBD8" w14:textId="77777777" w:rsidR="006A24B5" w:rsidRPr="00037C14" w:rsidRDefault="003F4F25" w:rsidP="005970CA">
      <w:pPr>
        <w:pStyle w:val="ListParagraph"/>
        <w:numPr>
          <w:ilvl w:val="0"/>
          <w:numId w:val="12"/>
        </w:numPr>
        <w:tabs>
          <w:tab w:val="left" w:pos="660"/>
        </w:tabs>
        <w:spacing w:before="55" w:after="120"/>
        <w:ind w:right="110" w:hanging="406"/>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КЛИЕНТЪТ възлага, а ДОСТАВЧИКЪТ приема да изпълни в срок и при</w:t>
      </w:r>
      <w:r w:rsidRPr="00037C14">
        <w:rPr>
          <w:rFonts w:ascii="Times New Roman" w:eastAsia="Times New Roman" w:hAnsi="Times New Roman" w:cs="Times New Roman"/>
          <w:spacing w:val="1"/>
          <w:sz w:val="24"/>
          <w:szCs w:val="24"/>
          <w:lang w:val="bg-BG"/>
        </w:rPr>
        <w:t xml:space="preserve"> </w:t>
      </w:r>
      <w:r w:rsidRPr="00037C14">
        <w:rPr>
          <w:rFonts w:ascii="Times New Roman" w:eastAsia="Times New Roman" w:hAnsi="Times New Roman" w:cs="Times New Roman"/>
          <w:sz w:val="24"/>
          <w:szCs w:val="24"/>
          <w:lang w:val="bg-BG"/>
        </w:rPr>
        <w:t>условията, посочени</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в</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предложената</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от</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ДОСТАВЧИКА</w:t>
      </w:r>
      <w:r w:rsidRPr="00037C14">
        <w:rPr>
          <w:rFonts w:ascii="Times New Roman" w:eastAsia="Times New Roman" w:hAnsi="Times New Roman" w:cs="Times New Roman"/>
          <w:spacing w:val="43"/>
          <w:sz w:val="24"/>
          <w:szCs w:val="24"/>
          <w:lang w:val="bg-BG"/>
        </w:rPr>
        <w:t xml:space="preserve"> </w:t>
      </w:r>
      <w:r w:rsidRPr="00037C14">
        <w:rPr>
          <w:rFonts w:ascii="Times New Roman" w:eastAsia="Times New Roman" w:hAnsi="Times New Roman" w:cs="Times New Roman"/>
          <w:sz w:val="24"/>
          <w:szCs w:val="24"/>
          <w:lang w:val="bg-BG"/>
        </w:rPr>
        <w:t>Оферта</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Приложение</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1</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към</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настоящия Договор,</w:t>
      </w:r>
      <w:r w:rsidR="003405BE" w:rsidRPr="003405BE">
        <w:rPr>
          <w:b/>
        </w:rPr>
        <w:t xml:space="preserve"> </w:t>
      </w:r>
      <w:proofErr w:type="spellStart"/>
      <w:r w:rsidR="003405BE" w:rsidRPr="003405BE">
        <w:rPr>
          <w:rFonts w:ascii="Times New Roman" w:eastAsia="Times New Roman" w:hAnsi="Times New Roman"/>
          <w:b/>
          <w:sz w:val="24"/>
          <w:szCs w:val="24"/>
        </w:rPr>
        <w:t>Доставка</w:t>
      </w:r>
      <w:proofErr w:type="spellEnd"/>
      <w:r w:rsidR="003405BE" w:rsidRPr="003405BE">
        <w:rPr>
          <w:rFonts w:ascii="Times New Roman" w:eastAsia="Times New Roman" w:hAnsi="Times New Roman"/>
          <w:b/>
          <w:sz w:val="24"/>
          <w:szCs w:val="24"/>
        </w:rPr>
        <w:t xml:space="preserve"> и </w:t>
      </w:r>
      <w:proofErr w:type="spellStart"/>
      <w:r w:rsidR="003405BE" w:rsidRPr="003405BE">
        <w:rPr>
          <w:rFonts w:ascii="Times New Roman" w:eastAsia="Times New Roman" w:hAnsi="Times New Roman"/>
          <w:b/>
          <w:sz w:val="24"/>
          <w:szCs w:val="24"/>
        </w:rPr>
        <w:t>монтаж</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на</w:t>
      </w:r>
      <w:proofErr w:type="spellEnd"/>
      <w:r w:rsidR="003405BE" w:rsidRPr="003405BE">
        <w:rPr>
          <w:rFonts w:ascii="Times New Roman" w:eastAsia="Times New Roman" w:hAnsi="Times New Roman"/>
          <w:b/>
          <w:sz w:val="24"/>
          <w:szCs w:val="24"/>
        </w:rPr>
        <w:t xml:space="preserve"> 2 </w:t>
      </w:r>
      <w:proofErr w:type="spellStart"/>
      <w:r w:rsidR="003405BE" w:rsidRPr="003405BE">
        <w:rPr>
          <w:rFonts w:ascii="Times New Roman" w:eastAsia="Times New Roman" w:hAnsi="Times New Roman"/>
          <w:b/>
          <w:sz w:val="24"/>
          <w:szCs w:val="24"/>
        </w:rPr>
        <w:t>бр</w:t>
      </w:r>
      <w:proofErr w:type="spellEnd"/>
      <w:r w:rsidR="003405BE" w:rsidRPr="003405BE">
        <w:rPr>
          <w:rFonts w:ascii="Times New Roman" w:eastAsia="Times New Roman" w:hAnsi="Times New Roman"/>
          <w:b/>
          <w:sz w:val="24"/>
          <w:szCs w:val="24"/>
        </w:rPr>
        <w:t xml:space="preserve">. Pick and Place </w:t>
      </w:r>
      <w:proofErr w:type="spellStart"/>
      <w:r w:rsidR="003405BE" w:rsidRPr="003405BE">
        <w:rPr>
          <w:rFonts w:ascii="Times New Roman" w:eastAsia="Times New Roman" w:hAnsi="Times New Roman"/>
          <w:b/>
          <w:sz w:val="24"/>
          <w:szCs w:val="24"/>
        </w:rPr>
        <w:t>машини</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монтажен</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автомат</w:t>
      </w:r>
      <w:proofErr w:type="spellEnd"/>
      <w:r w:rsidR="003405BE" w:rsidRPr="003405BE">
        <w:rPr>
          <w:rFonts w:ascii="Times New Roman" w:eastAsia="Times New Roman" w:hAnsi="Times New Roman"/>
          <w:b/>
          <w:sz w:val="24"/>
          <w:szCs w:val="24"/>
        </w:rPr>
        <w:t xml:space="preserve"> – </w:t>
      </w:r>
      <w:proofErr w:type="spellStart"/>
      <w:r w:rsidR="003405BE" w:rsidRPr="003405BE">
        <w:rPr>
          <w:rFonts w:ascii="Times New Roman" w:eastAsia="Times New Roman" w:hAnsi="Times New Roman"/>
          <w:b/>
          <w:sz w:val="24"/>
          <w:szCs w:val="24"/>
        </w:rPr>
        <w:t>автоматична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машина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за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монтаж</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на</w:t>
      </w:r>
      <w:proofErr w:type="spellEnd"/>
      <w:r w:rsidR="003405BE" w:rsidRPr="003405BE">
        <w:rPr>
          <w:rFonts w:ascii="Times New Roman" w:eastAsia="Times New Roman" w:hAnsi="Times New Roman"/>
          <w:b/>
          <w:sz w:val="24"/>
          <w:szCs w:val="24"/>
        </w:rPr>
        <w:t xml:space="preserve"> SMD </w:t>
      </w:r>
      <w:proofErr w:type="spellStart"/>
      <w:r w:rsidR="003405BE" w:rsidRPr="003405BE">
        <w:rPr>
          <w:rFonts w:ascii="Times New Roman" w:eastAsia="Times New Roman" w:hAnsi="Times New Roman"/>
          <w:b/>
          <w:sz w:val="24"/>
          <w:szCs w:val="24"/>
        </w:rPr>
        <w:t>електронни</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компоненти</w:t>
      </w:r>
      <w:proofErr w:type="spellEnd"/>
      <w:r w:rsidR="003405BE" w:rsidRPr="003405BE">
        <w:rPr>
          <w:rFonts w:ascii="Times New Roman" w:eastAsia="Times New Roman" w:hAnsi="Times New Roman"/>
          <w:b/>
          <w:sz w:val="24"/>
          <w:szCs w:val="24"/>
        </w:rPr>
        <w:t xml:space="preserve">) с </w:t>
      </w:r>
      <w:proofErr w:type="spellStart"/>
      <w:r w:rsidR="003405BE" w:rsidRPr="003405BE">
        <w:rPr>
          <w:rFonts w:ascii="Times New Roman" w:eastAsia="Times New Roman" w:hAnsi="Times New Roman"/>
          <w:b/>
          <w:sz w:val="24"/>
          <w:szCs w:val="24"/>
        </w:rPr>
        <w:t>комплект</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фидери</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за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монтаж</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на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електронни</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компоненти</w:t>
      </w:r>
      <w:proofErr w:type="spellEnd"/>
      <w:r w:rsidR="003405BE" w:rsidRPr="003405BE">
        <w:rPr>
          <w:rFonts w:ascii="Times New Roman" w:eastAsia="Times New Roman" w:hAnsi="Times New Roman"/>
          <w:b/>
          <w:sz w:val="24"/>
          <w:szCs w:val="24"/>
        </w:rPr>
        <w:t xml:space="preserve"> и </w:t>
      </w:r>
      <w:proofErr w:type="spellStart"/>
      <w:r w:rsidR="003405BE" w:rsidRPr="003405BE">
        <w:rPr>
          <w:rFonts w:ascii="Times New Roman" w:eastAsia="Times New Roman" w:hAnsi="Times New Roman"/>
          <w:b/>
          <w:sz w:val="24"/>
          <w:szCs w:val="24"/>
        </w:rPr>
        <w:t>специализиран</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софтуер</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за</w:t>
      </w:r>
      <w:proofErr w:type="spellEnd"/>
      <w:r w:rsidR="003405BE" w:rsidRPr="003405BE">
        <w:rPr>
          <w:rFonts w:ascii="Times New Roman" w:eastAsia="Times New Roman" w:hAnsi="Times New Roman"/>
          <w:b/>
          <w:sz w:val="24"/>
          <w:szCs w:val="24"/>
        </w:rPr>
        <w:t xml:space="preserve"> </w:t>
      </w:r>
      <w:proofErr w:type="spellStart"/>
      <w:r w:rsidR="003405BE" w:rsidRPr="003405BE">
        <w:rPr>
          <w:rFonts w:ascii="Times New Roman" w:eastAsia="Times New Roman" w:hAnsi="Times New Roman"/>
          <w:b/>
          <w:sz w:val="24"/>
          <w:szCs w:val="24"/>
        </w:rPr>
        <w:t>тях</w:t>
      </w:r>
      <w:proofErr w:type="spellEnd"/>
      <w:r w:rsidR="003405BE" w:rsidRPr="003405BE">
        <w:rPr>
          <w:rFonts w:ascii="Times New Roman" w:eastAsia="Times New Roman" w:hAnsi="Times New Roman"/>
          <w:b/>
          <w:sz w:val="24"/>
          <w:szCs w:val="24"/>
        </w:rPr>
        <w:t>”</w:t>
      </w:r>
      <w:r w:rsidRPr="00037C14">
        <w:rPr>
          <w:rFonts w:ascii="Times New Roman" w:eastAsia="Times New Roman" w:hAnsi="Times New Roman" w:cs="Times New Roman"/>
          <w:sz w:val="24"/>
          <w:szCs w:val="24"/>
          <w:lang w:val="bg-BG"/>
        </w:rPr>
        <w:t>, наричани за краткост по-надолу в Договора</w:t>
      </w:r>
      <w:r w:rsidRPr="00037C14">
        <w:rPr>
          <w:rFonts w:ascii="Times New Roman" w:eastAsia="Times New Roman" w:hAnsi="Times New Roman" w:cs="Times New Roman"/>
          <w:spacing w:val="-15"/>
          <w:sz w:val="24"/>
          <w:szCs w:val="24"/>
          <w:lang w:val="bg-BG"/>
        </w:rPr>
        <w:t xml:space="preserve"> </w:t>
      </w:r>
      <w:r w:rsidRPr="00037C14">
        <w:rPr>
          <w:rFonts w:ascii="Times New Roman" w:eastAsia="Times New Roman" w:hAnsi="Times New Roman" w:cs="Times New Roman"/>
          <w:sz w:val="24"/>
          <w:szCs w:val="24"/>
          <w:lang w:val="bg-BG"/>
        </w:rPr>
        <w:t>„Материалите“.</w:t>
      </w:r>
    </w:p>
    <w:p w14:paraId="740E6FAB" w14:textId="77777777" w:rsidR="006A24B5" w:rsidRPr="00037C14" w:rsidRDefault="003F4F25" w:rsidP="005970CA">
      <w:pPr>
        <w:pStyle w:val="ListParagraph"/>
        <w:numPr>
          <w:ilvl w:val="0"/>
          <w:numId w:val="12"/>
        </w:numPr>
        <w:tabs>
          <w:tab w:val="left" w:pos="660"/>
        </w:tabs>
        <w:spacing w:after="120"/>
        <w:ind w:right="112" w:hanging="406"/>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lastRenderedPageBreak/>
        <w:t>Материалите,</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предмет</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на</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договора,</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следва</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да</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отговарят</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на</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техническите</w:t>
      </w:r>
      <w:r w:rsidRPr="00037C14">
        <w:rPr>
          <w:rFonts w:ascii="Times New Roman" w:eastAsia="Times New Roman" w:hAnsi="Times New Roman" w:cs="Times New Roman"/>
          <w:spacing w:val="40"/>
          <w:sz w:val="24"/>
          <w:szCs w:val="24"/>
          <w:lang w:val="bg-BG"/>
        </w:rPr>
        <w:t xml:space="preserve"> </w:t>
      </w:r>
      <w:r w:rsidRPr="00037C14">
        <w:rPr>
          <w:rFonts w:ascii="Times New Roman" w:eastAsia="Times New Roman" w:hAnsi="Times New Roman" w:cs="Times New Roman"/>
          <w:sz w:val="24"/>
          <w:szCs w:val="24"/>
          <w:lang w:val="bg-BG"/>
        </w:rPr>
        <w:t>параметри</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и характеристики, посочени в Приложение № 1 – Оферта на ДОСТАВЧИКА, съставляващ</w:t>
      </w:r>
      <w:r w:rsidR="00724168">
        <w:rPr>
          <w:rFonts w:ascii="Times New Roman" w:eastAsia="Times New Roman" w:hAnsi="Times New Roman" w:cs="Times New Roman"/>
          <w:sz w:val="24"/>
          <w:szCs w:val="24"/>
          <w:lang w:val="bg-BG"/>
        </w:rPr>
        <w:t>а</w:t>
      </w:r>
      <w:r w:rsidRPr="00037C14">
        <w:rPr>
          <w:rFonts w:ascii="Times New Roman" w:eastAsia="Times New Roman" w:hAnsi="Times New Roman" w:cs="Times New Roman"/>
          <w:sz w:val="24"/>
          <w:szCs w:val="24"/>
          <w:lang w:val="bg-BG"/>
        </w:rPr>
        <w:t xml:space="preserve"> неразделна част от</w:t>
      </w:r>
      <w:r w:rsidRPr="00037C14">
        <w:rPr>
          <w:rFonts w:ascii="Times New Roman" w:eastAsia="Times New Roman" w:hAnsi="Times New Roman" w:cs="Times New Roman"/>
          <w:spacing w:val="59"/>
          <w:sz w:val="24"/>
          <w:szCs w:val="24"/>
          <w:lang w:val="bg-BG"/>
        </w:rPr>
        <w:t xml:space="preserve"> </w:t>
      </w:r>
      <w:r w:rsidRPr="00037C14">
        <w:rPr>
          <w:rFonts w:ascii="Times New Roman" w:eastAsia="Times New Roman" w:hAnsi="Times New Roman" w:cs="Times New Roman"/>
          <w:sz w:val="24"/>
          <w:szCs w:val="24"/>
          <w:lang w:val="bg-BG"/>
        </w:rPr>
        <w:t>този договор.</w:t>
      </w:r>
    </w:p>
    <w:p w14:paraId="68DEE7C8" w14:textId="77777777" w:rsidR="006A24B5" w:rsidRPr="00037C14" w:rsidRDefault="006A24B5">
      <w:pPr>
        <w:spacing w:before="7"/>
        <w:rPr>
          <w:rFonts w:ascii="Times New Roman" w:eastAsia="Times New Roman" w:hAnsi="Times New Roman" w:cs="Times New Roman"/>
          <w:sz w:val="29"/>
          <w:szCs w:val="29"/>
          <w:lang w:val="bg-BG"/>
        </w:rPr>
      </w:pPr>
    </w:p>
    <w:p w14:paraId="4A6EDCD1" w14:textId="77777777" w:rsidR="006A24B5" w:rsidRPr="00037C14" w:rsidRDefault="003F4F25">
      <w:pPr>
        <w:pStyle w:val="Heading1"/>
        <w:ind w:right="116"/>
        <w:rPr>
          <w:b w:val="0"/>
          <w:bCs w:val="0"/>
          <w:lang w:val="bg-BG"/>
        </w:rPr>
      </w:pPr>
      <w:bookmarkStart w:id="2" w:name="Чл._2._ЦЕНИ"/>
      <w:bookmarkEnd w:id="2"/>
      <w:r w:rsidRPr="00037C14">
        <w:rPr>
          <w:lang w:val="bg-BG"/>
        </w:rPr>
        <w:t>Чл. 2.</w:t>
      </w:r>
      <w:r w:rsidRPr="00037C14">
        <w:rPr>
          <w:spacing w:val="-2"/>
          <w:lang w:val="bg-BG"/>
        </w:rPr>
        <w:t xml:space="preserve"> </w:t>
      </w:r>
      <w:r w:rsidRPr="00037C14">
        <w:rPr>
          <w:lang w:val="bg-BG"/>
        </w:rPr>
        <w:t>ЦЕНИ</w:t>
      </w:r>
    </w:p>
    <w:p w14:paraId="1A1A0CC1" w14:textId="77777777" w:rsidR="006A24B5" w:rsidRPr="00037C14" w:rsidRDefault="003F4F25" w:rsidP="005970CA">
      <w:pPr>
        <w:pStyle w:val="ListParagraph"/>
        <w:numPr>
          <w:ilvl w:val="0"/>
          <w:numId w:val="11"/>
        </w:numPr>
        <w:tabs>
          <w:tab w:val="left" w:pos="660"/>
        </w:tabs>
        <w:spacing w:before="55" w:after="120"/>
        <w:ind w:left="658" w:right="111"/>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Общата стойност на договора е ……………………. (………………………….) лв.</w:t>
      </w:r>
      <w:r w:rsidRPr="00037C14">
        <w:rPr>
          <w:rFonts w:ascii="Times New Roman" w:eastAsia="Times New Roman" w:hAnsi="Times New Roman" w:cs="Times New Roman"/>
          <w:spacing w:val="45"/>
          <w:sz w:val="24"/>
          <w:szCs w:val="24"/>
          <w:lang w:val="bg-BG"/>
        </w:rPr>
        <w:t xml:space="preserve"> </w:t>
      </w:r>
      <w:r w:rsidRPr="00037C14">
        <w:rPr>
          <w:rFonts w:ascii="Times New Roman" w:eastAsia="Times New Roman" w:hAnsi="Times New Roman" w:cs="Times New Roman"/>
          <w:sz w:val="24"/>
          <w:szCs w:val="24"/>
          <w:lang w:val="bg-BG"/>
        </w:rPr>
        <w:t>без включен ДДС, съгласно финансовата оферта на ДОСТАВЧИКА (Приложение 1</w:t>
      </w:r>
      <w:r w:rsidRPr="00037C14">
        <w:rPr>
          <w:rFonts w:ascii="Times New Roman" w:eastAsia="Times New Roman" w:hAnsi="Times New Roman" w:cs="Times New Roman"/>
          <w:spacing w:val="35"/>
          <w:sz w:val="24"/>
          <w:szCs w:val="24"/>
          <w:lang w:val="bg-BG"/>
        </w:rPr>
        <w:t xml:space="preserve"> </w:t>
      </w:r>
      <w:r w:rsidRPr="00037C14">
        <w:rPr>
          <w:rFonts w:ascii="Times New Roman" w:eastAsia="Times New Roman" w:hAnsi="Times New Roman" w:cs="Times New Roman"/>
          <w:sz w:val="24"/>
          <w:szCs w:val="24"/>
          <w:lang w:val="bg-BG"/>
        </w:rPr>
        <w:t>от Договора).</w:t>
      </w:r>
    </w:p>
    <w:p w14:paraId="7467FEE2" w14:textId="77777777" w:rsidR="006A24B5" w:rsidRPr="00037C14" w:rsidRDefault="003F4F25" w:rsidP="005970CA">
      <w:pPr>
        <w:pStyle w:val="ListParagraph"/>
        <w:numPr>
          <w:ilvl w:val="0"/>
          <w:numId w:val="11"/>
        </w:numPr>
        <w:tabs>
          <w:tab w:val="left" w:pos="660"/>
        </w:tabs>
        <w:spacing w:after="120"/>
        <w:ind w:left="658" w:right="109"/>
        <w:jc w:val="both"/>
        <w:rPr>
          <w:rFonts w:ascii="Times New Roman" w:eastAsia="Times New Roman" w:hAnsi="Times New Roman" w:cs="Times New Roman"/>
          <w:sz w:val="24"/>
          <w:szCs w:val="24"/>
          <w:lang w:val="bg-BG"/>
        </w:rPr>
      </w:pPr>
      <w:r w:rsidRPr="00037C14">
        <w:rPr>
          <w:rFonts w:ascii="Times New Roman" w:hAnsi="Times New Roman"/>
          <w:sz w:val="24"/>
          <w:lang w:val="bg-BG"/>
        </w:rPr>
        <w:t>В цената по предходното изречение е включена както цената за придобиване</w:t>
      </w:r>
      <w:r w:rsidRPr="00037C14">
        <w:rPr>
          <w:rFonts w:ascii="Times New Roman" w:hAnsi="Times New Roman"/>
          <w:spacing w:val="29"/>
          <w:sz w:val="24"/>
          <w:lang w:val="bg-BG"/>
        </w:rPr>
        <w:t xml:space="preserve"> </w:t>
      </w:r>
      <w:r w:rsidRPr="00037C14">
        <w:rPr>
          <w:rFonts w:ascii="Times New Roman" w:hAnsi="Times New Roman"/>
          <w:sz w:val="24"/>
          <w:lang w:val="bg-BG"/>
        </w:rPr>
        <w:t>на Материалите,</w:t>
      </w:r>
      <w:r w:rsidRPr="00037C14">
        <w:rPr>
          <w:rFonts w:ascii="Times New Roman" w:hAnsi="Times New Roman"/>
          <w:spacing w:val="24"/>
          <w:sz w:val="24"/>
          <w:lang w:val="bg-BG"/>
        </w:rPr>
        <w:t xml:space="preserve"> </w:t>
      </w:r>
      <w:r w:rsidRPr="00037C14">
        <w:rPr>
          <w:rFonts w:ascii="Times New Roman" w:hAnsi="Times New Roman"/>
          <w:sz w:val="24"/>
          <w:lang w:val="bg-BG"/>
        </w:rPr>
        <w:t>описани</w:t>
      </w:r>
      <w:r w:rsidRPr="00037C14">
        <w:rPr>
          <w:rFonts w:ascii="Times New Roman" w:hAnsi="Times New Roman"/>
          <w:spacing w:val="23"/>
          <w:sz w:val="24"/>
          <w:lang w:val="bg-BG"/>
        </w:rPr>
        <w:t xml:space="preserve"> </w:t>
      </w:r>
      <w:r w:rsidRPr="00037C14">
        <w:rPr>
          <w:rFonts w:ascii="Times New Roman" w:hAnsi="Times New Roman"/>
          <w:sz w:val="24"/>
          <w:lang w:val="bg-BG"/>
        </w:rPr>
        <w:t>в</w:t>
      </w:r>
      <w:r w:rsidRPr="00037C14">
        <w:rPr>
          <w:rFonts w:ascii="Times New Roman" w:hAnsi="Times New Roman"/>
          <w:spacing w:val="23"/>
          <w:sz w:val="24"/>
          <w:lang w:val="bg-BG"/>
        </w:rPr>
        <w:t xml:space="preserve"> </w:t>
      </w:r>
      <w:r w:rsidRPr="00037C14">
        <w:rPr>
          <w:rFonts w:ascii="Times New Roman" w:hAnsi="Times New Roman"/>
          <w:sz w:val="24"/>
          <w:lang w:val="bg-BG"/>
        </w:rPr>
        <w:t>офертата</w:t>
      </w:r>
      <w:r w:rsidRPr="00037C14">
        <w:rPr>
          <w:rFonts w:ascii="Times New Roman" w:hAnsi="Times New Roman"/>
          <w:spacing w:val="23"/>
          <w:sz w:val="24"/>
          <w:lang w:val="bg-BG"/>
        </w:rPr>
        <w:t xml:space="preserve"> </w:t>
      </w:r>
      <w:r w:rsidRPr="00037C14">
        <w:rPr>
          <w:rFonts w:ascii="Times New Roman" w:hAnsi="Times New Roman"/>
          <w:sz w:val="24"/>
          <w:lang w:val="bg-BG"/>
        </w:rPr>
        <w:t>на</w:t>
      </w:r>
      <w:r w:rsidRPr="00037C14">
        <w:rPr>
          <w:rFonts w:ascii="Times New Roman" w:hAnsi="Times New Roman"/>
          <w:spacing w:val="25"/>
          <w:sz w:val="24"/>
          <w:lang w:val="bg-BG"/>
        </w:rPr>
        <w:t xml:space="preserve"> </w:t>
      </w:r>
      <w:r w:rsidRPr="00037C14">
        <w:rPr>
          <w:rFonts w:ascii="Times New Roman" w:hAnsi="Times New Roman"/>
          <w:sz w:val="24"/>
          <w:lang w:val="bg-BG"/>
        </w:rPr>
        <w:t>ДОСТАВЧИКА,</w:t>
      </w:r>
      <w:r w:rsidRPr="00037C14">
        <w:rPr>
          <w:rFonts w:ascii="Times New Roman" w:hAnsi="Times New Roman"/>
          <w:spacing w:val="24"/>
          <w:sz w:val="24"/>
          <w:lang w:val="bg-BG"/>
        </w:rPr>
        <w:t xml:space="preserve"> </w:t>
      </w:r>
      <w:r w:rsidRPr="00037C14">
        <w:rPr>
          <w:rFonts w:ascii="Times New Roman" w:hAnsi="Times New Roman"/>
          <w:sz w:val="24"/>
          <w:lang w:val="bg-BG"/>
        </w:rPr>
        <w:t>така</w:t>
      </w:r>
      <w:r w:rsidRPr="00037C14">
        <w:rPr>
          <w:rFonts w:ascii="Times New Roman" w:hAnsi="Times New Roman"/>
          <w:spacing w:val="23"/>
          <w:sz w:val="24"/>
          <w:lang w:val="bg-BG"/>
        </w:rPr>
        <w:t xml:space="preserve"> </w:t>
      </w:r>
      <w:r w:rsidRPr="00037C14">
        <w:rPr>
          <w:rFonts w:ascii="Times New Roman" w:hAnsi="Times New Roman"/>
          <w:sz w:val="24"/>
          <w:lang w:val="bg-BG"/>
        </w:rPr>
        <w:t>и</w:t>
      </w:r>
      <w:r w:rsidRPr="00037C14">
        <w:rPr>
          <w:rFonts w:ascii="Times New Roman" w:hAnsi="Times New Roman"/>
          <w:spacing w:val="28"/>
          <w:sz w:val="24"/>
          <w:lang w:val="bg-BG"/>
        </w:rPr>
        <w:t xml:space="preserve"> </w:t>
      </w:r>
      <w:r w:rsidRPr="00037C14">
        <w:rPr>
          <w:rFonts w:ascii="Times New Roman" w:hAnsi="Times New Roman"/>
          <w:sz w:val="24"/>
          <w:lang w:val="bg-BG"/>
        </w:rPr>
        <w:t>всички</w:t>
      </w:r>
      <w:r w:rsidRPr="00037C14">
        <w:rPr>
          <w:rFonts w:ascii="Times New Roman" w:hAnsi="Times New Roman"/>
          <w:spacing w:val="25"/>
          <w:sz w:val="24"/>
          <w:lang w:val="bg-BG"/>
        </w:rPr>
        <w:t xml:space="preserve"> </w:t>
      </w:r>
      <w:r w:rsidRPr="00037C14">
        <w:rPr>
          <w:rFonts w:ascii="Times New Roman" w:hAnsi="Times New Roman"/>
          <w:sz w:val="24"/>
          <w:lang w:val="bg-BG"/>
        </w:rPr>
        <w:t>възможни</w:t>
      </w:r>
      <w:r w:rsidRPr="00037C14">
        <w:rPr>
          <w:rFonts w:ascii="Times New Roman" w:hAnsi="Times New Roman"/>
          <w:spacing w:val="25"/>
          <w:sz w:val="24"/>
          <w:lang w:val="bg-BG"/>
        </w:rPr>
        <w:t xml:space="preserve"> </w:t>
      </w:r>
      <w:r w:rsidRPr="00037C14">
        <w:rPr>
          <w:rFonts w:ascii="Times New Roman" w:hAnsi="Times New Roman"/>
          <w:sz w:val="24"/>
          <w:lang w:val="bg-BG"/>
        </w:rPr>
        <w:t>разходи на ДОСТАВЧИКА, свързани с изпълнението на предмета на настоящия Договор. Тази цена е окончателна и не подлежи на</w:t>
      </w:r>
      <w:r w:rsidRPr="00037C14">
        <w:rPr>
          <w:rFonts w:ascii="Times New Roman" w:hAnsi="Times New Roman"/>
          <w:spacing w:val="-4"/>
          <w:sz w:val="24"/>
          <w:lang w:val="bg-BG"/>
        </w:rPr>
        <w:t xml:space="preserve"> </w:t>
      </w:r>
      <w:r w:rsidRPr="00037C14">
        <w:rPr>
          <w:rFonts w:ascii="Times New Roman" w:hAnsi="Times New Roman"/>
          <w:sz w:val="24"/>
          <w:lang w:val="bg-BG"/>
        </w:rPr>
        <w:t>преразглеждане.</w:t>
      </w:r>
    </w:p>
    <w:p w14:paraId="54AA1BD6" w14:textId="77777777" w:rsidR="006A24B5" w:rsidRPr="00037C14" w:rsidRDefault="003F4F25" w:rsidP="005970CA">
      <w:pPr>
        <w:pStyle w:val="ListParagraph"/>
        <w:numPr>
          <w:ilvl w:val="0"/>
          <w:numId w:val="11"/>
        </w:numPr>
        <w:tabs>
          <w:tab w:val="left" w:pos="660"/>
        </w:tabs>
        <w:spacing w:after="120"/>
        <w:ind w:left="658" w:right="116"/>
        <w:rPr>
          <w:rFonts w:ascii="Times New Roman" w:eastAsia="Times New Roman" w:hAnsi="Times New Roman" w:cs="Times New Roman"/>
          <w:sz w:val="24"/>
          <w:szCs w:val="24"/>
          <w:lang w:val="bg-BG"/>
        </w:rPr>
      </w:pPr>
      <w:r w:rsidRPr="00037C14">
        <w:rPr>
          <w:rFonts w:ascii="Times New Roman" w:hAnsi="Times New Roman"/>
          <w:sz w:val="24"/>
          <w:lang w:val="bg-BG"/>
        </w:rPr>
        <w:t>Плащанията се извършват съгласно чл.</w:t>
      </w:r>
      <w:r w:rsidRPr="00037C14">
        <w:rPr>
          <w:rFonts w:ascii="Times New Roman" w:hAnsi="Times New Roman"/>
          <w:spacing w:val="-3"/>
          <w:sz w:val="24"/>
          <w:lang w:val="bg-BG"/>
        </w:rPr>
        <w:t xml:space="preserve"> </w:t>
      </w:r>
      <w:r w:rsidR="003405BE">
        <w:rPr>
          <w:rFonts w:ascii="Times New Roman" w:hAnsi="Times New Roman"/>
          <w:sz w:val="24"/>
          <w:lang w:val="bg-BG"/>
        </w:rPr>
        <w:t>3</w:t>
      </w:r>
      <w:r w:rsidRPr="00037C14">
        <w:rPr>
          <w:rFonts w:ascii="Times New Roman" w:hAnsi="Times New Roman"/>
          <w:sz w:val="24"/>
          <w:lang w:val="bg-BG"/>
        </w:rPr>
        <w:t>.</w:t>
      </w:r>
    </w:p>
    <w:p w14:paraId="1CFAC4C6" w14:textId="77777777" w:rsidR="006A24B5" w:rsidRPr="00037C14" w:rsidRDefault="003F4F25" w:rsidP="005970CA">
      <w:pPr>
        <w:pStyle w:val="ListParagraph"/>
        <w:numPr>
          <w:ilvl w:val="0"/>
          <w:numId w:val="11"/>
        </w:numPr>
        <w:tabs>
          <w:tab w:val="left" w:pos="660"/>
        </w:tabs>
        <w:spacing w:after="120"/>
        <w:ind w:left="658"/>
        <w:rPr>
          <w:rFonts w:ascii="Times New Roman" w:eastAsia="Times New Roman" w:hAnsi="Times New Roman" w:cs="Times New Roman"/>
          <w:sz w:val="24"/>
          <w:szCs w:val="24"/>
          <w:lang w:val="bg-BG"/>
        </w:rPr>
      </w:pPr>
      <w:r w:rsidRPr="00037C14">
        <w:rPr>
          <w:rFonts w:ascii="Times New Roman" w:hAnsi="Times New Roman"/>
          <w:sz w:val="24"/>
          <w:lang w:val="bg-BG"/>
        </w:rPr>
        <w:t>В цената по ал. 1 са включени всички разходи, свързани с доставката по чл. 1</w:t>
      </w:r>
      <w:r w:rsidRPr="00037C14">
        <w:rPr>
          <w:rFonts w:ascii="Times New Roman" w:hAnsi="Times New Roman"/>
          <w:spacing w:val="-13"/>
          <w:sz w:val="24"/>
          <w:lang w:val="bg-BG"/>
        </w:rPr>
        <w:t xml:space="preserve"> </w:t>
      </w:r>
      <w:r w:rsidRPr="00037C14">
        <w:rPr>
          <w:rFonts w:ascii="Times New Roman" w:hAnsi="Times New Roman"/>
          <w:sz w:val="24"/>
          <w:lang w:val="bg-BG"/>
        </w:rPr>
        <w:t>(1).</w:t>
      </w:r>
    </w:p>
    <w:p w14:paraId="5B5BA636" w14:textId="77777777" w:rsidR="006A24B5" w:rsidRPr="00037C14" w:rsidRDefault="006A24B5">
      <w:pPr>
        <w:spacing w:before="5"/>
        <w:rPr>
          <w:rFonts w:ascii="Times New Roman" w:eastAsia="Times New Roman" w:hAnsi="Times New Roman" w:cs="Times New Roman"/>
          <w:sz w:val="24"/>
          <w:szCs w:val="24"/>
          <w:lang w:val="bg-BG"/>
        </w:rPr>
      </w:pPr>
    </w:p>
    <w:p w14:paraId="66044DFE" w14:textId="77777777" w:rsidR="006A24B5" w:rsidRPr="00037C14" w:rsidRDefault="003F4F25">
      <w:pPr>
        <w:pStyle w:val="Heading1"/>
        <w:ind w:right="116"/>
        <w:rPr>
          <w:b w:val="0"/>
          <w:bCs w:val="0"/>
          <w:lang w:val="bg-BG"/>
        </w:rPr>
      </w:pPr>
      <w:bookmarkStart w:id="3" w:name="ЧЛ._3_ГАРАНЦИЯ_ЗА_ДОБРО_ИЗПЪЛНЕНИЕ"/>
      <w:bookmarkStart w:id="4" w:name="Чл._4_НАЧИН_НА_ПЛАЩАНЕ"/>
      <w:bookmarkEnd w:id="3"/>
      <w:bookmarkEnd w:id="4"/>
      <w:r w:rsidRPr="00037C14">
        <w:rPr>
          <w:lang w:val="bg-BG"/>
        </w:rPr>
        <w:t xml:space="preserve">Чл. </w:t>
      </w:r>
      <w:r w:rsidR="002F52DF">
        <w:rPr>
          <w:lang w:val="bg-BG"/>
        </w:rPr>
        <w:t>3</w:t>
      </w:r>
      <w:r w:rsidRPr="00037C14">
        <w:rPr>
          <w:lang w:val="bg-BG"/>
        </w:rPr>
        <w:t xml:space="preserve"> НАЧИН НА</w:t>
      </w:r>
      <w:r w:rsidRPr="00037C14">
        <w:rPr>
          <w:spacing w:val="-6"/>
          <w:lang w:val="bg-BG"/>
        </w:rPr>
        <w:t xml:space="preserve"> </w:t>
      </w:r>
      <w:r w:rsidRPr="00037C14">
        <w:rPr>
          <w:lang w:val="bg-BG"/>
        </w:rPr>
        <w:t>ПЛАЩАНЕ</w:t>
      </w:r>
    </w:p>
    <w:p w14:paraId="4E30E416" w14:textId="77777777" w:rsidR="006A24B5" w:rsidRPr="00037C14" w:rsidRDefault="003F4F25" w:rsidP="005970CA">
      <w:pPr>
        <w:pStyle w:val="ListParagraph"/>
        <w:numPr>
          <w:ilvl w:val="0"/>
          <w:numId w:val="9"/>
        </w:numPr>
        <w:tabs>
          <w:tab w:val="left" w:pos="668"/>
        </w:tabs>
        <w:spacing w:before="55" w:after="120"/>
        <w:ind w:right="110"/>
        <w:jc w:val="both"/>
        <w:rPr>
          <w:rFonts w:ascii="Times New Roman" w:eastAsia="Times New Roman" w:hAnsi="Times New Roman" w:cs="Times New Roman"/>
          <w:sz w:val="24"/>
          <w:szCs w:val="24"/>
          <w:lang w:val="bg-BG"/>
        </w:rPr>
      </w:pPr>
      <w:r w:rsidRPr="00037C14">
        <w:rPr>
          <w:rFonts w:ascii="Times New Roman" w:hAnsi="Times New Roman"/>
          <w:sz w:val="24"/>
          <w:lang w:val="bg-BG"/>
        </w:rPr>
        <w:t>Договорената сума, посочена в чл. 2 (1) на настоящия Договор, ще бъде</w:t>
      </w:r>
      <w:r w:rsidRPr="00037C14">
        <w:rPr>
          <w:rFonts w:ascii="Times New Roman" w:hAnsi="Times New Roman"/>
          <w:spacing w:val="28"/>
          <w:sz w:val="24"/>
          <w:lang w:val="bg-BG"/>
        </w:rPr>
        <w:t xml:space="preserve"> </w:t>
      </w:r>
      <w:r w:rsidRPr="00037C14">
        <w:rPr>
          <w:rFonts w:ascii="Times New Roman" w:hAnsi="Times New Roman"/>
          <w:sz w:val="24"/>
          <w:lang w:val="bg-BG"/>
        </w:rPr>
        <w:t>цялостно изплатена, както</w:t>
      </w:r>
      <w:r w:rsidRPr="00037C14">
        <w:rPr>
          <w:rFonts w:ascii="Times New Roman" w:hAnsi="Times New Roman"/>
          <w:spacing w:val="-1"/>
          <w:sz w:val="24"/>
          <w:lang w:val="bg-BG"/>
        </w:rPr>
        <w:t xml:space="preserve"> </w:t>
      </w:r>
      <w:r w:rsidRPr="00037C14">
        <w:rPr>
          <w:rFonts w:ascii="Times New Roman" w:hAnsi="Times New Roman"/>
          <w:sz w:val="24"/>
          <w:lang w:val="bg-BG"/>
        </w:rPr>
        <w:t>следва:</w:t>
      </w:r>
    </w:p>
    <w:p w14:paraId="44AAFF87" w14:textId="77777777" w:rsidR="003405BE" w:rsidRDefault="003F4F25" w:rsidP="005970CA">
      <w:pPr>
        <w:pStyle w:val="BodyText"/>
        <w:spacing w:after="120"/>
        <w:ind w:left="940" w:right="111" w:hanging="281"/>
        <w:jc w:val="both"/>
        <w:rPr>
          <w:lang w:val="bg-BG"/>
        </w:rPr>
      </w:pPr>
      <w:r w:rsidRPr="00037C14">
        <w:rPr>
          <w:lang w:val="bg-BG"/>
        </w:rPr>
        <w:t>-</w:t>
      </w:r>
      <w:r w:rsidRPr="00037C14">
        <w:rPr>
          <w:spacing w:val="17"/>
          <w:lang w:val="bg-BG"/>
        </w:rPr>
        <w:t xml:space="preserve"> </w:t>
      </w:r>
      <w:r w:rsidR="003405BE" w:rsidRPr="003405BE">
        <w:rPr>
          <w:lang w:val="bg-BG"/>
        </w:rPr>
        <w:t>10%</w:t>
      </w:r>
      <w:r w:rsidR="003405BE">
        <w:rPr>
          <w:lang w:val="bg-BG"/>
        </w:rPr>
        <w:t xml:space="preserve"> </w:t>
      </w:r>
      <w:r w:rsidR="003405BE" w:rsidRPr="00037C14">
        <w:rPr>
          <w:lang w:val="bg-BG"/>
        </w:rPr>
        <w:t>(</w:t>
      </w:r>
      <w:r w:rsidR="003405BE">
        <w:rPr>
          <w:lang w:val="bg-BG"/>
        </w:rPr>
        <w:t>десет</w:t>
      </w:r>
      <w:r w:rsidR="003405BE" w:rsidRPr="003405BE">
        <w:rPr>
          <w:lang w:val="bg-BG"/>
        </w:rPr>
        <w:t xml:space="preserve"> </w:t>
      </w:r>
      <w:r w:rsidR="003405BE" w:rsidRPr="00037C14">
        <w:rPr>
          <w:lang w:val="bg-BG"/>
        </w:rPr>
        <w:t>процента)</w:t>
      </w:r>
      <w:r w:rsidR="003405BE">
        <w:rPr>
          <w:lang w:val="bg-BG"/>
        </w:rPr>
        <w:t xml:space="preserve"> платими след подписване на </w:t>
      </w:r>
      <w:r w:rsidR="003405BE" w:rsidRPr="003405BE">
        <w:rPr>
          <w:lang w:val="bg-BG"/>
        </w:rPr>
        <w:t>договора</w:t>
      </w:r>
      <w:r w:rsidR="003405BE">
        <w:rPr>
          <w:lang w:val="bg-BG"/>
        </w:rPr>
        <w:t>;</w:t>
      </w:r>
    </w:p>
    <w:p w14:paraId="6F19A838" w14:textId="77777777" w:rsidR="003405BE" w:rsidRDefault="003405BE" w:rsidP="005970CA">
      <w:pPr>
        <w:pStyle w:val="BodyText"/>
        <w:spacing w:after="120"/>
        <w:ind w:left="940" w:right="111" w:hanging="281"/>
        <w:jc w:val="both"/>
        <w:rPr>
          <w:spacing w:val="17"/>
          <w:lang w:val="bg-BG"/>
        </w:rPr>
      </w:pPr>
      <w:r>
        <w:rPr>
          <w:lang w:val="bg-BG"/>
        </w:rPr>
        <w:t xml:space="preserve">- 90% </w:t>
      </w:r>
      <w:r w:rsidRPr="00037C14">
        <w:rPr>
          <w:lang w:val="bg-BG"/>
        </w:rPr>
        <w:t>(</w:t>
      </w:r>
      <w:r>
        <w:rPr>
          <w:lang w:val="bg-BG"/>
        </w:rPr>
        <w:t>деветдесет</w:t>
      </w:r>
      <w:r w:rsidRPr="003405BE">
        <w:rPr>
          <w:lang w:val="bg-BG"/>
        </w:rPr>
        <w:t xml:space="preserve"> </w:t>
      </w:r>
      <w:r w:rsidRPr="00037C14">
        <w:rPr>
          <w:lang w:val="bg-BG"/>
        </w:rPr>
        <w:t>процента)</w:t>
      </w:r>
      <w:r w:rsidR="00724168">
        <w:rPr>
          <w:lang w:val="bg-BG"/>
        </w:rPr>
        <w:t xml:space="preserve"> платими преди е</w:t>
      </w:r>
      <w:r>
        <w:rPr>
          <w:lang w:val="bg-BG"/>
        </w:rPr>
        <w:t>кспедиция на материалите;</w:t>
      </w:r>
    </w:p>
    <w:p w14:paraId="465765CD" w14:textId="553FE95A" w:rsidR="006A24B5" w:rsidRPr="00037C14" w:rsidRDefault="003F4F25" w:rsidP="005970CA">
      <w:pPr>
        <w:pStyle w:val="ListParagraph"/>
        <w:numPr>
          <w:ilvl w:val="0"/>
          <w:numId w:val="9"/>
        </w:numPr>
        <w:tabs>
          <w:tab w:val="left" w:pos="668"/>
        </w:tabs>
        <w:spacing w:after="120"/>
        <w:ind w:right="109"/>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В</w:t>
      </w:r>
      <w:r w:rsidRPr="00037C14">
        <w:rPr>
          <w:rFonts w:ascii="Times New Roman" w:eastAsia="Times New Roman" w:hAnsi="Times New Roman" w:cs="Times New Roman"/>
          <w:spacing w:val="32"/>
          <w:sz w:val="24"/>
          <w:szCs w:val="24"/>
          <w:lang w:val="bg-BG"/>
        </w:rPr>
        <w:t xml:space="preserve"> </w:t>
      </w:r>
      <w:r w:rsidRPr="00037C14">
        <w:rPr>
          <w:rFonts w:ascii="Times New Roman" w:eastAsia="Times New Roman" w:hAnsi="Times New Roman" w:cs="Times New Roman"/>
          <w:sz w:val="24"/>
          <w:szCs w:val="24"/>
          <w:lang w:val="bg-BG"/>
        </w:rPr>
        <w:t>документите</w:t>
      </w:r>
      <w:r w:rsidRPr="00037C14">
        <w:rPr>
          <w:rFonts w:ascii="Times New Roman" w:eastAsia="Times New Roman" w:hAnsi="Times New Roman" w:cs="Times New Roman"/>
          <w:spacing w:val="33"/>
          <w:sz w:val="24"/>
          <w:szCs w:val="24"/>
          <w:lang w:val="bg-BG"/>
        </w:rPr>
        <w:t xml:space="preserve"> </w:t>
      </w:r>
      <w:r w:rsidRPr="00037C14">
        <w:rPr>
          <w:rFonts w:ascii="Times New Roman" w:eastAsia="Times New Roman" w:hAnsi="Times New Roman" w:cs="Times New Roman"/>
          <w:sz w:val="24"/>
          <w:szCs w:val="24"/>
          <w:lang w:val="bg-BG"/>
        </w:rPr>
        <w:t>за</w:t>
      </w:r>
      <w:r w:rsidRPr="00037C14">
        <w:rPr>
          <w:rFonts w:ascii="Times New Roman" w:eastAsia="Times New Roman" w:hAnsi="Times New Roman" w:cs="Times New Roman"/>
          <w:spacing w:val="33"/>
          <w:sz w:val="24"/>
          <w:szCs w:val="24"/>
          <w:lang w:val="bg-BG"/>
        </w:rPr>
        <w:t xml:space="preserve"> </w:t>
      </w:r>
      <w:r w:rsidRPr="00037C14">
        <w:rPr>
          <w:rFonts w:ascii="Times New Roman" w:eastAsia="Times New Roman" w:hAnsi="Times New Roman" w:cs="Times New Roman"/>
          <w:sz w:val="24"/>
          <w:szCs w:val="24"/>
          <w:lang w:val="bg-BG"/>
        </w:rPr>
        <w:t>плащане,</w:t>
      </w:r>
      <w:r w:rsidRPr="00037C14">
        <w:rPr>
          <w:rFonts w:ascii="Times New Roman" w:eastAsia="Times New Roman" w:hAnsi="Times New Roman" w:cs="Times New Roman"/>
          <w:spacing w:val="34"/>
          <w:sz w:val="24"/>
          <w:szCs w:val="24"/>
          <w:lang w:val="bg-BG"/>
        </w:rPr>
        <w:t xml:space="preserve"> </w:t>
      </w:r>
      <w:r w:rsidRPr="00037C14">
        <w:rPr>
          <w:rFonts w:ascii="Times New Roman" w:eastAsia="Times New Roman" w:hAnsi="Times New Roman" w:cs="Times New Roman"/>
          <w:sz w:val="24"/>
          <w:szCs w:val="24"/>
          <w:lang w:val="bg-BG"/>
        </w:rPr>
        <w:t>издадени</w:t>
      </w:r>
      <w:r w:rsidRPr="00037C14">
        <w:rPr>
          <w:rFonts w:ascii="Times New Roman" w:eastAsia="Times New Roman" w:hAnsi="Times New Roman" w:cs="Times New Roman"/>
          <w:spacing w:val="35"/>
          <w:sz w:val="24"/>
          <w:szCs w:val="24"/>
          <w:lang w:val="bg-BG"/>
        </w:rPr>
        <w:t xml:space="preserve"> </w:t>
      </w:r>
      <w:r w:rsidRPr="00037C14">
        <w:rPr>
          <w:rFonts w:ascii="Times New Roman" w:eastAsia="Times New Roman" w:hAnsi="Times New Roman" w:cs="Times New Roman"/>
          <w:sz w:val="24"/>
          <w:szCs w:val="24"/>
          <w:lang w:val="bg-BG"/>
        </w:rPr>
        <w:t>от</w:t>
      </w:r>
      <w:r w:rsidRPr="00037C14">
        <w:rPr>
          <w:rFonts w:ascii="Times New Roman" w:eastAsia="Times New Roman" w:hAnsi="Times New Roman" w:cs="Times New Roman"/>
          <w:spacing w:val="32"/>
          <w:sz w:val="24"/>
          <w:szCs w:val="24"/>
          <w:lang w:val="bg-BG"/>
        </w:rPr>
        <w:t xml:space="preserve"> </w:t>
      </w:r>
      <w:r w:rsidRPr="00037C14">
        <w:rPr>
          <w:rFonts w:ascii="Times New Roman" w:eastAsia="Times New Roman" w:hAnsi="Times New Roman" w:cs="Times New Roman"/>
          <w:sz w:val="24"/>
          <w:szCs w:val="24"/>
          <w:lang w:val="bg-BG"/>
        </w:rPr>
        <w:t>ДОСТАВЧИКА,</w:t>
      </w:r>
      <w:r w:rsidRPr="00037C14">
        <w:rPr>
          <w:rFonts w:ascii="Times New Roman" w:eastAsia="Times New Roman" w:hAnsi="Times New Roman" w:cs="Times New Roman"/>
          <w:spacing w:val="34"/>
          <w:sz w:val="24"/>
          <w:szCs w:val="24"/>
          <w:lang w:val="bg-BG"/>
        </w:rPr>
        <w:t xml:space="preserve"> </w:t>
      </w:r>
      <w:r w:rsidRPr="00037C14">
        <w:rPr>
          <w:rFonts w:ascii="Times New Roman" w:eastAsia="Times New Roman" w:hAnsi="Times New Roman" w:cs="Times New Roman"/>
          <w:sz w:val="24"/>
          <w:szCs w:val="24"/>
          <w:lang w:val="bg-BG"/>
        </w:rPr>
        <w:t>задължително</w:t>
      </w:r>
      <w:r w:rsidRPr="00037C14">
        <w:rPr>
          <w:rFonts w:ascii="Times New Roman" w:eastAsia="Times New Roman" w:hAnsi="Times New Roman" w:cs="Times New Roman"/>
          <w:spacing w:val="34"/>
          <w:sz w:val="24"/>
          <w:szCs w:val="24"/>
          <w:lang w:val="bg-BG"/>
        </w:rPr>
        <w:t xml:space="preserve"> </w:t>
      </w:r>
      <w:r w:rsidRPr="00037C14">
        <w:rPr>
          <w:rFonts w:ascii="Times New Roman" w:eastAsia="Times New Roman" w:hAnsi="Times New Roman" w:cs="Times New Roman"/>
          <w:sz w:val="24"/>
          <w:szCs w:val="24"/>
          <w:lang w:val="bg-BG"/>
        </w:rPr>
        <w:t>се</w:t>
      </w:r>
      <w:r w:rsidRPr="00037C14">
        <w:rPr>
          <w:rFonts w:ascii="Times New Roman" w:eastAsia="Times New Roman" w:hAnsi="Times New Roman" w:cs="Times New Roman"/>
          <w:spacing w:val="33"/>
          <w:sz w:val="24"/>
          <w:szCs w:val="24"/>
          <w:lang w:val="bg-BG"/>
        </w:rPr>
        <w:t xml:space="preserve"> </w:t>
      </w:r>
      <w:r w:rsidRPr="00037C14">
        <w:rPr>
          <w:rFonts w:ascii="Times New Roman" w:eastAsia="Times New Roman" w:hAnsi="Times New Roman" w:cs="Times New Roman"/>
          <w:sz w:val="24"/>
          <w:szCs w:val="24"/>
          <w:lang w:val="bg-BG"/>
        </w:rPr>
        <w:t>отбелязва</w:t>
      </w:r>
      <w:r w:rsidRPr="00037C14">
        <w:rPr>
          <w:rFonts w:ascii="Times New Roman" w:eastAsia="Times New Roman" w:hAnsi="Times New Roman" w:cs="Times New Roman"/>
          <w:spacing w:val="30"/>
          <w:sz w:val="24"/>
          <w:szCs w:val="24"/>
          <w:lang w:val="bg-BG"/>
        </w:rPr>
        <w:t xml:space="preserve"> </w:t>
      </w:r>
      <w:r w:rsidRPr="00037C14">
        <w:rPr>
          <w:rFonts w:ascii="Times New Roman" w:eastAsia="Times New Roman" w:hAnsi="Times New Roman" w:cs="Times New Roman"/>
          <w:sz w:val="24"/>
          <w:szCs w:val="24"/>
          <w:lang w:val="bg-BG"/>
        </w:rPr>
        <w:t xml:space="preserve">и текстът: „по Договор № …../…………, в изпълнение на </w:t>
      </w:r>
      <w:r w:rsidR="007234E0">
        <w:rPr>
          <w:rFonts w:ascii="Times New Roman" w:eastAsia="Times New Roman" w:hAnsi="Times New Roman" w:cs="Times New Roman"/>
          <w:sz w:val="24"/>
          <w:szCs w:val="24"/>
          <w:lang w:val="bg-BG"/>
        </w:rPr>
        <w:t>Договор за финансиране</w:t>
      </w:r>
      <w:r w:rsidRPr="00037C14">
        <w:rPr>
          <w:rFonts w:ascii="Times New Roman" w:eastAsia="Times New Roman" w:hAnsi="Times New Roman" w:cs="Times New Roman"/>
          <w:sz w:val="24"/>
          <w:szCs w:val="24"/>
          <w:lang w:val="bg-BG"/>
        </w:rPr>
        <w:t xml:space="preserve"> №</w:t>
      </w:r>
      <w:r w:rsidRPr="003405BE">
        <w:rPr>
          <w:rFonts w:ascii="Times New Roman" w:eastAsia="Times New Roman" w:hAnsi="Times New Roman" w:cs="Times New Roman"/>
          <w:sz w:val="24"/>
          <w:szCs w:val="24"/>
          <w:lang w:val="bg-BG"/>
        </w:rPr>
        <w:t xml:space="preserve"> </w:t>
      </w:r>
      <w:r w:rsidR="003405BE" w:rsidRPr="008003C0">
        <w:rPr>
          <w:rFonts w:ascii="Times New Roman" w:eastAsia="Times New Roman" w:hAnsi="Times New Roman" w:cs="Times New Roman"/>
          <w:sz w:val="24"/>
          <w:szCs w:val="24"/>
          <w:lang w:val="bg-BG"/>
        </w:rPr>
        <w:t>-</w:t>
      </w:r>
      <w:r w:rsidR="008003C0" w:rsidRPr="008003C0">
        <w:rPr>
          <w:rFonts w:ascii="Times New Roman" w:eastAsia="Times New Roman" w:hAnsi="Times New Roman" w:cs="Times New Roman"/>
          <w:sz w:val="24"/>
          <w:szCs w:val="24"/>
        </w:rPr>
        <w:t>BG-RRP-3.004</w:t>
      </w:r>
      <w:r w:rsidR="00A87FC8">
        <w:rPr>
          <w:rFonts w:ascii="Times New Roman" w:eastAsia="Times New Roman" w:hAnsi="Times New Roman" w:cs="Times New Roman"/>
          <w:sz w:val="24"/>
          <w:szCs w:val="24"/>
          <w:lang w:val="bg-BG"/>
        </w:rPr>
        <w:t>-0109-С01</w:t>
      </w:r>
      <w:r w:rsidR="008003C0" w:rsidRPr="008003C0">
        <w:rPr>
          <w:rFonts w:ascii="Times New Roman" w:eastAsia="Times New Roman" w:hAnsi="Times New Roman" w:cs="Times New Roman"/>
          <w:sz w:val="24"/>
          <w:szCs w:val="24"/>
          <w:lang w:val="bg-BG"/>
        </w:rPr>
        <w:t xml:space="preserve"> „Технологична модернизация</w:t>
      </w:r>
      <w:r w:rsidR="00333588">
        <w:rPr>
          <w:rFonts w:ascii="Times New Roman" w:eastAsia="Times New Roman" w:hAnsi="Times New Roman" w:cs="Times New Roman"/>
          <w:sz w:val="24"/>
          <w:szCs w:val="24"/>
          <w:lang w:val="bg-BG"/>
        </w:rPr>
        <w:t xml:space="preserve"> в предприятието</w:t>
      </w:r>
      <w:r w:rsidR="008003C0" w:rsidRPr="008003C0">
        <w:rPr>
          <w:rFonts w:ascii="Times New Roman" w:eastAsia="Times New Roman" w:hAnsi="Times New Roman" w:cs="Times New Roman"/>
          <w:sz w:val="24"/>
          <w:szCs w:val="24"/>
          <w:lang w:val="bg-BG"/>
        </w:rPr>
        <w:t>“</w:t>
      </w:r>
      <w:r w:rsidRPr="00037C14">
        <w:rPr>
          <w:rFonts w:ascii="Times New Roman" w:eastAsia="Times New Roman" w:hAnsi="Times New Roman" w:cs="Times New Roman"/>
          <w:sz w:val="24"/>
          <w:szCs w:val="24"/>
          <w:lang w:val="bg-BG"/>
        </w:rPr>
        <w:t xml:space="preserve"> на </w:t>
      </w:r>
      <w:r w:rsidR="003405BE" w:rsidRPr="00045014">
        <w:rPr>
          <w:b/>
        </w:rPr>
        <w:t>„</w:t>
      </w:r>
      <w:r w:rsidR="003405BE" w:rsidRPr="003405BE">
        <w:rPr>
          <w:rFonts w:ascii="Times New Roman" w:eastAsia="Times New Roman" w:hAnsi="Times New Roman" w:cs="Times New Roman"/>
          <w:sz w:val="24"/>
          <w:szCs w:val="24"/>
          <w:lang w:val="bg-BG"/>
        </w:rPr>
        <w:t>ТРЕМОЛ - ЕС ЕМ ДИ” ООД</w:t>
      </w:r>
      <w:r w:rsidRPr="00037C14">
        <w:rPr>
          <w:rFonts w:ascii="Times New Roman" w:eastAsia="Times New Roman" w:hAnsi="Times New Roman" w:cs="Times New Roman"/>
          <w:sz w:val="24"/>
          <w:szCs w:val="24"/>
          <w:lang w:val="bg-BG"/>
        </w:rPr>
        <w:t xml:space="preserve">, </w:t>
      </w:r>
      <w:r w:rsidR="003405BE" w:rsidRPr="003405BE">
        <w:rPr>
          <w:rFonts w:ascii="Times New Roman" w:eastAsia="Times New Roman" w:hAnsi="Times New Roman" w:cs="Times New Roman"/>
          <w:sz w:val="24"/>
          <w:szCs w:val="24"/>
          <w:lang w:val="bg-BG"/>
        </w:rPr>
        <w:t>финансиран от Министерство на иновациите и растежа, План за възстановяване и устойчивост.</w:t>
      </w:r>
    </w:p>
    <w:p w14:paraId="21E9543F" w14:textId="77777777" w:rsidR="006A24B5" w:rsidRPr="00037C14" w:rsidRDefault="006A24B5">
      <w:pPr>
        <w:spacing w:before="10"/>
        <w:rPr>
          <w:rFonts w:ascii="Times New Roman" w:eastAsia="Times New Roman" w:hAnsi="Times New Roman" w:cs="Times New Roman"/>
          <w:sz w:val="24"/>
          <w:szCs w:val="24"/>
          <w:lang w:val="bg-BG"/>
        </w:rPr>
      </w:pPr>
    </w:p>
    <w:p w14:paraId="0F51C883" w14:textId="77777777" w:rsidR="006A24B5" w:rsidRPr="00037C14" w:rsidRDefault="003F4F25" w:rsidP="005970CA">
      <w:pPr>
        <w:pStyle w:val="Heading1"/>
        <w:spacing w:after="120"/>
        <w:ind w:right="116"/>
        <w:rPr>
          <w:b w:val="0"/>
          <w:bCs w:val="0"/>
          <w:lang w:val="bg-BG"/>
        </w:rPr>
      </w:pPr>
      <w:bookmarkStart w:id="5" w:name="Чл._5_СРОК_ЗА_ИЗПЪЛНЕНИЕ,_МЯСТО_НА_ДОСТА"/>
      <w:bookmarkEnd w:id="5"/>
      <w:r w:rsidRPr="00037C14">
        <w:rPr>
          <w:lang w:val="bg-BG"/>
        </w:rPr>
        <w:t xml:space="preserve">Чл. </w:t>
      </w:r>
      <w:r w:rsidR="002F52DF">
        <w:rPr>
          <w:lang w:val="bg-BG"/>
        </w:rPr>
        <w:t>4</w:t>
      </w:r>
      <w:r w:rsidRPr="00037C14">
        <w:rPr>
          <w:lang w:val="bg-BG"/>
        </w:rPr>
        <w:t xml:space="preserve"> СРОК ЗА ИЗПЪЛНЕНИЕ, МЯСТО НА ДОСТАВКА И</w:t>
      </w:r>
      <w:r w:rsidRPr="00037C14">
        <w:rPr>
          <w:spacing w:val="-20"/>
          <w:lang w:val="bg-BG"/>
        </w:rPr>
        <w:t xml:space="preserve"> </w:t>
      </w:r>
      <w:r w:rsidRPr="00037C14">
        <w:rPr>
          <w:lang w:val="bg-BG"/>
        </w:rPr>
        <w:t>ПРИЕМАНЕ</w:t>
      </w:r>
    </w:p>
    <w:p w14:paraId="4F85F1FA" w14:textId="77777777" w:rsidR="006A24B5" w:rsidRPr="00037C14" w:rsidRDefault="003F4F25" w:rsidP="005970CA">
      <w:pPr>
        <w:pStyle w:val="ListParagraph"/>
        <w:numPr>
          <w:ilvl w:val="0"/>
          <w:numId w:val="8"/>
        </w:numPr>
        <w:tabs>
          <w:tab w:val="left" w:pos="682"/>
        </w:tabs>
        <w:spacing w:before="55" w:after="120"/>
        <w:ind w:right="116"/>
        <w:jc w:val="left"/>
        <w:rPr>
          <w:rFonts w:ascii="Times New Roman" w:eastAsia="Times New Roman" w:hAnsi="Times New Roman" w:cs="Times New Roman"/>
          <w:sz w:val="24"/>
          <w:szCs w:val="24"/>
          <w:lang w:val="bg-BG"/>
        </w:rPr>
      </w:pPr>
      <w:r w:rsidRPr="00037C14">
        <w:rPr>
          <w:rFonts w:ascii="Times New Roman" w:hAnsi="Times New Roman"/>
          <w:sz w:val="24"/>
          <w:lang w:val="bg-BG"/>
        </w:rPr>
        <w:t>ДОСТАВЧИКЪТ се задължава да достави Материалите, предмет на договора, в срок</w:t>
      </w:r>
      <w:r w:rsidRPr="00037C14">
        <w:rPr>
          <w:rFonts w:ascii="Times New Roman" w:hAnsi="Times New Roman"/>
          <w:spacing w:val="24"/>
          <w:sz w:val="24"/>
          <w:lang w:val="bg-BG"/>
        </w:rPr>
        <w:t xml:space="preserve"> </w:t>
      </w:r>
      <w:r w:rsidRPr="00037C14">
        <w:rPr>
          <w:rFonts w:ascii="Times New Roman" w:hAnsi="Times New Roman"/>
          <w:sz w:val="24"/>
          <w:lang w:val="bg-BG"/>
        </w:rPr>
        <w:t>до</w:t>
      </w:r>
    </w:p>
    <w:p w14:paraId="60A0D9FC" w14:textId="77777777" w:rsidR="006A24B5" w:rsidRPr="00724168" w:rsidRDefault="003F4F25" w:rsidP="005970CA">
      <w:pPr>
        <w:pStyle w:val="BodyText"/>
        <w:spacing w:after="120"/>
        <w:ind w:left="681" w:right="110"/>
        <w:jc w:val="both"/>
      </w:pPr>
      <w:r w:rsidRPr="00037C14">
        <w:rPr>
          <w:rFonts w:cs="Times New Roman"/>
          <w:lang w:val="bg-BG"/>
        </w:rPr>
        <w:t>.</w:t>
      </w:r>
      <w:r w:rsidRPr="00037C14">
        <w:rPr>
          <w:lang w:val="bg-BG"/>
        </w:rPr>
        <w:t xml:space="preserve">……. (…………..….) </w:t>
      </w:r>
      <w:r w:rsidR="00123997">
        <w:rPr>
          <w:lang w:val="bg-BG"/>
        </w:rPr>
        <w:t>цели календарни месеци</w:t>
      </w:r>
      <w:r w:rsidRPr="00037C14">
        <w:rPr>
          <w:lang w:val="bg-BG"/>
        </w:rPr>
        <w:t>, считано от датата на подписване на</w:t>
      </w:r>
      <w:r w:rsidRPr="00037C14">
        <w:rPr>
          <w:spacing w:val="3"/>
          <w:lang w:val="bg-BG"/>
        </w:rPr>
        <w:t xml:space="preserve"> </w:t>
      </w:r>
      <w:r w:rsidRPr="00037C14">
        <w:rPr>
          <w:lang w:val="bg-BG"/>
        </w:rPr>
        <w:t>настоящия договор</w:t>
      </w:r>
      <w:r w:rsidRPr="00037C14">
        <w:rPr>
          <w:rFonts w:cs="Times New Roman"/>
          <w:lang w:val="bg-BG"/>
        </w:rPr>
        <w:t>.</w:t>
      </w:r>
      <w:r w:rsidRPr="00037C14">
        <w:rPr>
          <w:rFonts w:cs="Times New Roman"/>
          <w:spacing w:val="47"/>
          <w:lang w:val="bg-BG"/>
        </w:rPr>
        <w:t xml:space="preserve"> </w:t>
      </w:r>
      <w:r w:rsidRPr="00037C14">
        <w:rPr>
          <w:lang w:val="bg-BG"/>
        </w:rPr>
        <w:t>Доставката</w:t>
      </w:r>
      <w:r w:rsidRPr="00037C14">
        <w:rPr>
          <w:spacing w:val="46"/>
          <w:lang w:val="bg-BG"/>
        </w:rPr>
        <w:t xml:space="preserve"> </w:t>
      </w:r>
      <w:r w:rsidRPr="00037C14">
        <w:rPr>
          <w:lang w:val="bg-BG"/>
        </w:rPr>
        <w:t>се</w:t>
      </w:r>
      <w:r w:rsidRPr="00037C14">
        <w:rPr>
          <w:spacing w:val="48"/>
          <w:lang w:val="bg-BG"/>
        </w:rPr>
        <w:t xml:space="preserve"> </w:t>
      </w:r>
      <w:r w:rsidRPr="00037C14">
        <w:rPr>
          <w:lang w:val="bg-BG"/>
        </w:rPr>
        <w:t>констатира</w:t>
      </w:r>
      <w:r w:rsidRPr="00037C14">
        <w:rPr>
          <w:spacing w:val="46"/>
          <w:lang w:val="bg-BG"/>
        </w:rPr>
        <w:t xml:space="preserve"> </w:t>
      </w:r>
      <w:r w:rsidRPr="00037C14">
        <w:rPr>
          <w:lang w:val="bg-BG"/>
        </w:rPr>
        <w:t>с</w:t>
      </w:r>
      <w:r w:rsidRPr="00037C14">
        <w:rPr>
          <w:spacing w:val="45"/>
          <w:lang w:val="bg-BG"/>
        </w:rPr>
        <w:t xml:space="preserve"> </w:t>
      </w:r>
      <w:r w:rsidRPr="00037C14">
        <w:rPr>
          <w:lang w:val="bg-BG"/>
        </w:rPr>
        <w:t>подписване</w:t>
      </w:r>
      <w:r w:rsidRPr="00037C14">
        <w:rPr>
          <w:spacing w:val="46"/>
          <w:lang w:val="bg-BG"/>
        </w:rPr>
        <w:t xml:space="preserve"> </w:t>
      </w:r>
      <w:r w:rsidRPr="00037C14">
        <w:rPr>
          <w:lang w:val="bg-BG"/>
        </w:rPr>
        <w:t>на</w:t>
      </w:r>
      <w:r w:rsidRPr="00037C14">
        <w:rPr>
          <w:spacing w:val="46"/>
          <w:lang w:val="bg-BG"/>
        </w:rPr>
        <w:t xml:space="preserve"> </w:t>
      </w:r>
      <w:r w:rsidRPr="00037C14">
        <w:rPr>
          <w:lang w:val="bg-BG"/>
        </w:rPr>
        <w:t>двустранен</w:t>
      </w:r>
      <w:r w:rsidRPr="00037C14">
        <w:rPr>
          <w:spacing w:val="48"/>
          <w:lang w:val="bg-BG"/>
        </w:rPr>
        <w:t xml:space="preserve"> </w:t>
      </w:r>
      <w:r w:rsidRPr="00037C14">
        <w:rPr>
          <w:lang w:val="bg-BG"/>
        </w:rPr>
        <w:t>приемо</w:t>
      </w:r>
      <w:r w:rsidRPr="00037C14">
        <w:rPr>
          <w:rFonts w:cs="Times New Roman"/>
          <w:lang w:val="bg-BG"/>
        </w:rPr>
        <w:t>–</w:t>
      </w:r>
      <w:r w:rsidRPr="00037C14">
        <w:rPr>
          <w:lang w:val="bg-BG"/>
        </w:rPr>
        <w:t>предавателен</w:t>
      </w:r>
      <w:r w:rsidRPr="00037C14">
        <w:rPr>
          <w:spacing w:val="-1"/>
          <w:lang w:val="bg-BG"/>
        </w:rPr>
        <w:t xml:space="preserve"> </w:t>
      </w:r>
      <w:r w:rsidR="00724168">
        <w:rPr>
          <w:lang w:val="bg-BG"/>
        </w:rPr>
        <w:t>протокол или издаване на транспортен документ – Товарителница/ Bill of lading.</w:t>
      </w:r>
    </w:p>
    <w:p w14:paraId="15D79468" w14:textId="77777777" w:rsidR="006A24B5" w:rsidRPr="00037C14" w:rsidRDefault="003F4F25" w:rsidP="005970CA">
      <w:pPr>
        <w:pStyle w:val="ListParagraph"/>
        <w:numPr>
          <w:ilvl w:val="0"/>
          <w:numId w:val="8"/>
        </w:numPr>
        <w:tabs>
          <w:tab w:val="left" w:pos="682"/>
        </w:tabs>
        <w:spacing w:after="120"/>
        <w:ind w:right="110"/>
        <w:jc w:val="both"/>
        <w:rPr>
          <w:rFonts w:ascii="Times New Roman" w:eastAsia="Times New Roman" w:hAnsi="Times New Roman" w:cs="Times New Roman"/>
          <w:sz w:val="24"/>
          <w:szCs w:val="24"/>
          <w:lang w:val="bg-BG"/>
        </w:rPr>
      </w:pPr>
      <w:r w:rsidRPr="00037C14">
        <w:rPr>
          <w:rFonts w:ascii="Times New Roman" w:hAnsi="Times New Roman"/>
          <w:sz w:val="24"/>
          <w:lang w:val="bg-BG"/>
        </w:rPr>
        <w:t>ДОСТАВЧИКЪТ се задължава да предостави Материалите, предмет на договора,</w:t>
      </w:r>
      <w:r w:rsidRPr="00037C14">
        <w:rPr>
          <w:rFonts w:ascii="Times New Roman" w:hAnsi="Times New Roman"/>
          <w:spacing w:val="16"/>
          <w:sz w:val="24"/>
          <w:lang w:val="bg-BG"/>
        </w:rPr>
        <w:t xml:space="preserve"> </w:t>
      </w:r>
      <w:r w:rsidRPr="00037C14">
        <w:rPr>
          <w:rFonts w:ascii="Times New Roman" w:hAnsi="Times New Roman"/>
          <w:sz w:val="24"/>
          <w:lang w:val="bg-BG"/>
        </w:rPr>
        <w:t>във вида,</w:t>
      </w:r>
      <w:r w:rsidRPr="00037C14">
        <w:rPr>
          <w:rFonts w:ascii="Times New Roman" w:hAnsi="Times New Roman"/>
          <w:spacing w:val="43"/>
          <w:sz w:val="24"/>
          <w:lang w:val="bg-BG"/>
        </w:rPr>
        <w:t xml:space="preserve"> </w:t>
      </w:r>
      <w:r w:rsidRPr="00037C14">
        <w:rPr>
          <w:rFonts w:ascii="Times New Roman" w:hAnsi="Times New Roman"/>
          <w:sz w:val="24"/>
          <w:lang w:val="bg-BG"/>
        </w:rPr>
        <w:t>със</w:t>
      </w:r>
      <w:r w:rsidRPr="00037C14">
        <w:rPr>
          <w:rFonts w:ascii="Times New Roman" w:hAnsi="Times New Roman"/>
          <w:spacing w:val="42"/>
          <w:sz w:val="24"/>
          <w:lang w:val="bg-BG"/>
        </w:rPr>
        <w:t xml:space="preserve"> </w:t>
      </w:r>
      <w:r w:rsidRPr="00037C14">
        <w:rPr>
          <w:rFonts w:ascii="Times New Roman" w:hAnsi="Times New Roman"/>
          <w:sz w:val="24"/>
          <w:lang w:val="bg-BG"/>
        </w:rPr>
        <w:t>съдържанието</w:t>
      </w:r>
      <w:r w:rsidRPr="00037C14">
        <w:rPr>
          <w:rFonts w:ascii="Times New Roman" w:hAnsi="Times New Roman"/>
          <w:spacing w:val="43"/>
          <w:sz w:val="24"/>
          <w:lang w:val="bg-BG"/>
        </w:rPr>
        <w:t xml:space="preserve"> </w:t>
      </w:r>
      <w:r w:rsidRPr="00037C14">
        <w:rPr>
          <w:rFonts w:ascii="Times New Roman" w:hAnsi="Times New Roman"/>
          <w:sz w:val="24"/>
          <w:lang w:val="bg-BG"/>
        </w:rPr>
        <w:t>и</w:t>
      </w:r>
      <w:r w:rsidRPr="00037C14">
        <w:rPr>
          <w:rFonts w:ascii="Times New Roman" w:hAnsi="Times New Roman"/>
          <w:spacing w:val="44"/>
          <w:sz w:val="24"/>
          <w:lang w:val="bg-BG"/>
        </w:rPr>
        <w:t xml:space="preserve"> </w:t>
      </w:r>
      <w:r w:rsidRPr="00037C14">
        <w:rPr>
          <w:rFonts w:ascii="Times New Roman" w:hAnsi="Times New Roman"/>
          <w:sz w:val="24"/>
          <w:lang w:val="bg-BG"/>
        </w:rPr>
        <w:t>отговарящи</w:t>
      </w:r>
      <w:r w:rsidRPr="00037C14">
        <w:rPr>
          <w:rFonts w:ascii="Times New Roman" w:hAnsi="Times New Roman"/>
          <w:spacing w:val="44"/>
          <w:sz w:val="24"/>
          <w:lang w:val="bg-BG"/>
        </w:rPr>
        <w:t xml:space="preserve"> </w:t>
      </w:r>
      <w:r w:rsidRPr="00037C14">
        <w:rPr>
          <w:rFonts w:ascii="Times New Roman" w:hAnsi="Times New Roman"/>
          <w:sz w:val="24"/>
          <w:lang w:val="bg-BG"/>
        </w:rPr>
        <w:t>на</w:t>
      </w:r>
      <w:r w:rsidRPr="00037C14">
        <w:rPr>
          <w:rFonts w:ascii="Times New Roman" w:hAnsi="Times New Roman"/>
          <w:spacing w:val="42"/>
          <w:sz w:val="24"/>
          <w:lang w:val="bg-BG"/>
        </w:rPr>
        <w:t xml:space="preserve"> </w:t>
      </w:r>
      <w:r w:rsidRPr="00037C14">
        <w:rPr>
          <w:rFonts w:ascii="Times New Roman" w:hAnsi="Times New Roman"/>
          <w:sz w:val="24"/>
          <w:lang w:val="bg-BG"/>
        </w:rPr>
        <w:t>техническите</w:t>
      </w:r>
      <w:r w:rsidRPr="00037C14">
        <w:rPr>
          <w:rFonts w:ascii="Times New Roman" w:hAnsi="Times New Roman"/>
          <w:spacing w:val="42"/>
          <w:sz w:val="24"/>
          <w:lang w:val="bg-BG"/>
        </w:rPr>
        <w:t xml:space="preserve"> </w:t>
      </w:r>
      <w:r w:rsidRPr="00037C14">
        <w:rPr>
          <w:rFonts w:ascii="Times New Roman" w:hAnsi="Times New Roman"/>
          <w:sz w:val="24"/>
          <w:lang w:val="bg-BG"/>
        </w:rPr>
        <w:t>изисквания</w:t>
      </w:r>
      <w:r w:rsidRPr="00037C14">
        <w:rPr>
          <w:rFonts w:ascii="Times New Roman" w:hAnsi="Times New Roman"/>
          <w:spacing w:val="41"/>
          <w:sz w:val="24"/>
          <w:lang w:val="bg-BG"/>
        </w:rPr>
        <w:t xml:space="preserve"> </w:t>
      </w:r>
      <w:r w:rsidRPr="00037C14">
        <w:rPr>
          <w:rFonts w:ascii="Times New Roman" w:hAnsi="Times New Roman"/>
          <w:sz w:val="24"/>
          <w:lang w:val="bg-BG"/>
        </w:rPr>
        <w:t>и</w:t>
      </w:r>
      <w:r w:rsidRPr="00037C14">
        <w:rPr>
          <w:rFonts w:ascii="Times New Roman" w:hAnsi="Times New Roman"/>
          <w:spacing w:val="44"/>
          <w:sz w:val="24"/>
          <w:lang w:val="bg-BG"/>
        </w:rPr>
        <w:t xml:space="preserve"> </w:t>
      </w:r>
      <w:r w:rsidRPr="00037C14">
        <w:rPr>
          <w:rFonts w:ascii="Times New Roman" w:hAnsi="Times New Roman"/>
          <w:sz w:val="24"/>
          <w:lang w:val="bg-BG"/>
        </w:rPr>
        <w:t>характеристики, посочени в Офертата, представляваща Приложение 1 към този</w:t>
      </w:r>
      <w:r w:rsidRPr="00037C14">
        <w:rPr>
          <w:rFonts w:ascii="Times New Roman" w:hAnsi="Times New Roman"/>
          <w:spacing w:val="-4"/>
          <w:sz w:val="24"/>
          <w:lang w:val="bg-BG"/>
        </w:rPr>
        <w:t xml:space="preserve"> </w:t>
      </w:r>
      <w:r w:rsidRPr="00037C14">
        <w:rPr>
          <w:rFonts w:ascii="Times New Roman" w:hAnsi="Times New Roman"/>
          <w:sz w:val="24"/>
          <w:lang w:val="bg-BG"/>
        </w:rPr>
        <w:t>Договор.</w:t>
      </w:r>
    </w:p>
    <w:p w14:paraId="0A6516ED" w14:textId="77777777" w:rsidR="006A24B5" w:rsidRPr="0080475A" w:rsidRDefault="003F4F25" w:rsidP="005970CA">
      <w:pPr>
        <w:pStyle w:val="ListParagraph"/>
        <w:numPr>
          <w:ilvl w:val="0"/>
          <w:numId w:val="8"/>
        </w:numPr>
        <w:tabs>
          <w:tab w:val="left" w:pos="682"/>
        </w:tabs>
        <w:spacing w:after="120"/>
        <w:ind w:right="109"/>
        <w:jc w:val="both"/>
        <w:rPr>
          <w:rFonts w:ascii="Times New Roman" w:eastAsia="Times New Roman" w:hAnsi="Times New Roman" w:cs="Times New Roman"/>
          <w:sz w:val="24"/>
          <w:szCs w:val="24"/>
          <w:lang w:val="bg-BG"/>
        </w:rPr>
      </w:pPr>
      <w:r w:rsidRPr="0080475A">
        <w:rPr>
          <w:rFonts w:ascii="Times New Roman" w:eastAsia="Times New Roman" w:hAnsi="Times New Roman" w:cs="Times New Roman"/>
          <w:sz w:val="24"/>
          <w:szCs w:val="24"/>
          <w:lang w:val="bg-BG"/>
        </w:rPr>
        <w:t>ДОСТАВЧИКЪТ се задължава да проведе еднодневно обучение в срок до</w:t>
      </w:r>
      <w:r w:rsidR="0080475A" w:rsidRPr="0080475A">
        <w:rPr>
          <w:rFonts w:ascii="Times New Roman" w:eastAsia="Times New Roman" w:hAnsi="Times New Roman" w:cs="Times New Roman"/>
          <w:sz w:val="24"/>
          <w:szCs w:val="24"/>
          <w:lang w:val="bg-BG"/>
        </w:rPr>
        <w:t xml:space="preserve"> 10 </w:t>
      </w:r>
      <w:r w:rsidRPr="0080475A">
        <w:rPr>
          <w:rFonts w:ascii="Times New Roman" w:eastAsia="Times New Roman" w:hAnsi="Times New Roman" w:cs="Times New Roman"/>
          <w:spacing w:val="21"/>
          <w:sz w:val="24"/>
          <w:szCs w:val="24"/>
          <w:lang w:val="bg-BG"/>
        </w:rPr>
        <w:t xml:space="preserve"> </w:t>
      </w:r>
      <w:r w:rsidRPr="0080475A">
        <w:rPr>
          <w:rFonts w:ascii="Times New Roman" w:eastAsia="Times New Roman" w:hAnsi="Times New Roman" w:cs="Times New Roman"/>
          <w:sz w:val="24"/>
          <w:szCs w:val="24"/>
          <w:lang w:val="bg-BG"/>
        </w:rPr>
        <w:t>(</w:t>
      </w:r>
      <w:r w:rsidR="0080475A" w:rsidRPr="0080475A">
        <w:rPr>
          <w:rFonts w:ascii="Times New Roman" w:eastAsia="Times New Roman" w:hAnsi="Times New Roman" w:cs="Times New Roman"/>
          <w:sz w:val="24"/>
          <w:szCs w:val="24"/>
          <w:lang w:val="bg-BG"/>
        </w:rPr>
        <w:t>десет</w:t>
      </w:r>
      <w:r w:rsidRPr="0080475A">
        <w:rPr>
          <w:rFonts w:ascii="Times New Roman" w:eastAsia="Times New Roman" w:hAnsi="Times New Roman" w:cs="Times New Roman"/>
          <w:sz w:val="24"/>
          <w:szCs w:val="24"/>
          <w:lang w:val="bg-BG"/>
        </w:rPr>
        <w:t>) календарни дни от датата на доставка, което се констатира с подписване на протокол</w:t>
      </w:r>
      <w:r w:rsidRPr="0080475A">
        <w:rPr>
          <w:rFonts w:ascii="Times New Roman" w:eastAsia="Times New Roman" w:hAnsi="Times New Roman" w:cs="Times New Roman"/>
          <w:spacing w:val="34"/>
          <w:sz w:val="24"/>
          <w:szCs w:val="24"/>
          <w:lang w:val="bg-BG"/>
        </w:rPr>
        <w:t xml:space="preserve"> </w:t>
      </w:r>
      <w:r w:rsidRPr="0080475A">
        <w:rPr>
          <w:rFonts w:ascii="Times New Roman" w:eastAsia="Times New Roman" w:hAnsi="Times New Roman" w:cs="Times New Roman"/>
          <w:sz w:val="24"/>
          <w:szCs w:val="24"/>
          <w:lang w:val="bg-BG"/>
        </w:rPr>
        <w:t xml:space="preserve">за </w:t>
      </w:r>
      <w:r w:rsidRPr="0080475A">
        <w:rPr>
          <w:rFonts w:ascii="Times New Roman" w:eastAsia="Times New Roman" w:hAnsi="Times New Roman" w:cs="Times New Roman"/>
          <w:sz w:val="24"/>
          <w:szCs w:val="24"/>
          <w:lang w:val="bg-BG"/>
        </w:rPr>
        <w:lastRenderedPageBreak/>
        <w:t>проведено</w:t>
      </w:r>
      <w:r w:rsidRPr="0080475A">
        <w:rPr>
          <w:rFonts w:ascii="Times New Roman" w:eastAsia="Times New Roman" w:hAnsi="Times New Roman" w:cs="Times New Roman"/>
          <w:spacing w:val="-1"/>
          <w:sz w:val="24"/>
          <w:szCs w:val="24"/>
          <w:lang w:val="bg-BG"/>
        </w:rPr>
        <w:t xml:space="preserve"> </w:t>
      </w:r>
      <w:r w:rsidRPr="0080475A">
        <w:rPr>
          <w:rFonts w:ascii="Times New Roman" w:eastAsia="Times New Roman" w:hAnsi="Times New Roman" w:cs="Times New Roman"/>
          <w:sz w:val="24"/>
          <w:szCs w:val="24"/>
          <w:lang w:val="bg-BG"/>
        </w:rPr>
        <w:t>обучение.</w:t>
      </w:r>
    </w:p>
    <w:p w14:paraId="632D3DF7" w14:textId="77777777" w:rsidR="006A24B5" w:rsidRPr="0080475A" w:rsidRDefault="003F4F25" w:rsidP="005970CA">
      <w:pPr>
        <w:pStyle w:val="ListParagraph"/>
        <w:numPr>
          <w:ilvl w:val="0"/>
          <w:numId w:val="8"/>
        </w:numPr>
        <w:tabs>
          <w:tab w:val="left" w:pos="682"/>
        </w:tabs>
        <w:spacing w:after="120"/>
        <w:ind w:right="116"/>
        <w:jc w:val="left"/>
        <w:rPr>
          <w:rFonts w:ascii="Times New Roman" w:eastAsia="Times New Roman" w:hAnsi="Times New Roman" w:cs="Times New Roman"/>
          <w:sz w:val="24"/>
          <w:szCs w:val="24"/>
          <w:lang w:val="bg-BG"/>
        </w:rPr>
      </w:pPr>
      <w:r w:rsidRPr="0080475A">
        <w:rPr>
          <w:rFonts w:ascii="Times New Roman" w:eastAsia="Times New Roman" w:hAnsi="Times New Roman" w:cs="Times New Roman"/>
          <w:sz w:val="24"/>
          <w:szCs w:val="24"/>
          <w:lang w:val="bg-BG"/>
        </w:rPr>
        <w:t xml:space="preserve">Доставката се извършва на адрес: гр. </w:t>
      </w:r>
      <w:r w:rsidR="003405BE" w:rsidRPr="0080475A">
        <w:rPr>
          <w:rFonts w:ascii="Times New Roman" w:eastAsia="Times New Roman" w:hAnsi="Times New Roman" w:cs="Times New Roman"/>
          <w:sz w:val="24"/>
          <w:szCs w:val="24"/>
          <w:lang w:val="bg-BG"/>
        </w:rPr>
        <w:t>Велико Търново</w:t>
      </w:r>
      <w:r w:rsidRPr="0080475A">
        <w:rPr>
          <w:rFonts w:ascii="Times New Roman" w:eastAsia="Times New Roman" w:hAnsi="Times New Roman" w:cs="Times New Roman"/>
          <w:sz w:val="24"/>
          <w:szCs w:val="24"/>
          <w:lang w:val="bg-BG"/>
        </w:rPr>
        <w:t xml:space="preserve">, </w:t>
      </w:r>
      <w:r w:rsidR="003405BE" w:rsidRPr="0080475A">
        <w:rPr>
          <w:rFonts w:ascii="Times New Roman" w:eastAsia="Times New Roman" w:hAnsi="Times New Roman" w:cs="Times New Roman"/>
          <w:sz w:val="24"/>
          <w:szCs w:val="24"/>
          <w:lang w:val="bg-BG"/>
        </w:rPr>
        <w:t>Местност Саламатя</w:t>
      </w:r>
      <w:r w:rsidRPr="0080475A">
        <w:rPr>
          <w:rFonts w:ascii="Times New Roman" w:eastAsia="Times New Roman" w:hAnsi="Times New Roman" w:cs="Times New Roman"/>
          <w:sz w:val="24"/>
          <w:szCs w:val="24"/>
          <w:lang w:val="bg-BG"/>
        </w:rPr>
        <w:t>.</w:t>
      </w:r>
    </w:p>
    <w:p w14:paraId="59AF0B97" w14:textId="77777777" w:rsidR="006A24B5" w:rsidRPr="0080475A" w:rsidRDefault="003F4F25" w:rsidP="005970CA">
      <w:pPr>
        <w:pStyle w:val="ListParagraph"/>
        <w:numPr>
          <w:ilvl w:val="0"/>
          <w:numId w:val="8"/>
        </w:numPr>
        <w:tabs>
          <w:tab w:val="left" w:pos="708"/>
        </w:tabs>
        <w:spacing w:after="120"/>
        <w:ind w:left="708" w:right="109" w:hanging="432"/>
        <w:jc w:val="both"/>
        <w:rPr>
          <w:rFonts w:ascii="Times New Roman" w:hAnsi="Times New Roman"/>
          <w:sz w:val="24"/>
          <w:lang w:val="bg-BG"/>
        </w:rPr>
      </w:pPr>
      <w:r w:rsidRPr="0080475A">
        <w:rPr>
          <w:rFonts w:ascii="Times New Roman" w:hAnsi="Times New Roman"/>
          <w:sz w:val="24"/>
          <w:lang w:val="bg-BG"/>
        </w:rPr>
        <w:t>КЛИЕНТЪТ се задължава да извърши преглед на доставените материали в хода</w:t>
      </w:r>
      <w:r w:rsidRPr="0080475A">
        <w:rPr>
          <w:rFonts w:ascii="Times New Roman" w:hAnsi="Times New Roman"/>
          <w:spacing w:val="38"/>
          <w:sz w:val="24"/>
          <w:lang w:val="bg-BG"/>
        </w:rPr>
        <w:t xml:space="preserve"> </w:t>
      </w:r>
      <w:r w:rsidRPr="0080475A">
        <w:rPr>
          <w:rFonts w:ascii="Times New Roman" w:hAnsi="Times New Roman"/>
          <w:sz w:val="24"/>
          <w:lang w:val="bg-BG"/>
        </w:rPr>
        <w:t>на използването им за целта, за която са придобити, но в срок не по-късно от 20 (двадесет) работни дни</w:t>
      </w:r>
      <w:r w:rsidRPr="0080475A">
        <w:rPr>
          <w:rFonts w:ascii="Times New Roman" w:hAnsi="Times New Roman"/>
          <w:spacing w:val="17"/>
          <w:sz w:val="24"/>
          <w:lang w:val="bg-BG"/>
        </w:rPr>
        <w:t xml:space="preserve"> </w:t>
      </w:r>
      <w:r w:rsidRPr="0080475A">
        <w:rPr>
          <w:rFonts w:ascii="Times New Roman" w:hAnsi="Times New Roman"/>
          <w:sz w:val="24"/>
          <w:lang w:val="bg-BG"/>
        </w:rPr>
        <w:t>след</w:t>
      </w:r>
      <w:r w:rsidRPr="0080475A">
        <w:rPr>
          <w:rFonts w:ascii="Times New Roman" w:hAnsi="Times New Roman"/>
          <w:spacing w:val="-1"/>
          <w:sz w:val="24"/>
          <w:lang w:val="bg-BG"/>
        </w:rPr>
        <w:t xml:space="preserve"> </w:t>
      </w:r>
      <w:r w:rsidRPr="0080475A">
        <w:rPr>
          <w:rFonts w:ascii="Times New Roman" w:hAnsi="Times New Roman"/>
          <w:sz w:val="24"/>
          <w:lang w:val="bg-BG"/>
        </w:rPr>
        <w:t>доставката им. В случай че доставените Материали не съответстват на изискванията на</w:t>
      </w:r>
      <w:r w:rsidR="00F72F80" w:rsidRPr="0080475A">
        <w:rPr>
          <w:rFonts w:ascii="Times New Roman" w:hAnsi="Times New Roman"/>
          <w:sz w:val="24"/>
          <w:lang w:val="bg-BG"/>
        </w:rPr>
        <w:t xml:space="preserve"> </w:t>
      </w:r>
      <w:r w:rsidRPr="0080475A">
        <w:rPr>
          <w:rFonts w:ascii="Times New Roman" w:hAnsi="Times New Roman"/>
          <w:sz w:val="24"/>
          <w:lang w:val="bg-BG"/>
        </w:rPr>
        <w:t>настоящия Договор или се констатират каквито и да е недостатъци и/или липси, КЛИЕНТЪТ изпраща на ДОСТАВЧИКА констативен протокол, в който се описват констатираните недостатъци, липси и/или несъответствия, които следва да бъдат отстранени в тридневен срок. Срокът по предходното изречение не води до удължаване на сроковете по ал. 1.</w:t>
      </w:r>
    </w:p>
    <w:p w14:paraId="2B5C780C" w14:textId="77777777" w:rsidR="006A24B5" w:rsidRPr="0080475A" w:rsidRDefault="003F4F25" w:rsidP="005970CA">
      <w:pPr>
        <w:pStyle w:val="ListParagraph"/>
        <w:numPr>
          <w:ilvl w:val="0"/>
          <w:numId w:val="8"/>
        </w:numPr>
        <w:tabs>
          <w:tab w:val="left" w:pos="708"/>
        </w:tabs>
        <w:spacing w:after="120"/>
        <w:ind w:left="708" w:right="109" w:hanging="432"/>
        <w:jc w:val="both"/>
        <w:rPr>
          <w:rFonts w:ascii="Times New Roman" w:eastAsia="Times New Roman" w:hAnsi="Times New Roman" w:cs="Times New Roman"/>
          <w:sz w:val="24"/>
          <w:szCs w:val="24"/>
          <w:lang w:val="bg-BG"/>
        </w:rPr>
      </w:pPr>
      <w:r w:rsidRPr="0080475A">
        <w:rPr>
          <w:rFonts w:ascii="Times New Roman" w:hAnsi="Times New Roman"/>
          <w:sz w:val="24"/>
          <w:lang w:val="bg-BG"/>
        </w:rPr>
        <w:t>За избягване на всякакво съмнение страните удостоверяват, че ако в срока</w:t>
      </w:r>
      <w:r w:rsidRPr="0080475A">
        <w:rPr>
          <w:rFonts w:ascii="Times New Roman" w:hAnsi="Times New Roman"/>
          <w:spacing w:val="52"/>
          <w:sz w:val="24"/>
          <w:lang w:val="bg-BG"/>
        </w:rPr>
        <w:t xml:space="preserve"> </w:t>
      </w:r>
      <w:r w:rsidRPr="0080475A">
        <w:rPr>
          <w:rFonts w:ascii="Times New Roman" w:hAnsi="Times New Roman"/>
          <w:sz w:val="24"/>
          <w:lang w:val="bg-BG"/>
        </w:rPr>
        <w:t>по предходната</w:t>
      </w:r>
      <w:r w:rsidRPr="0080475A">
        <w:rPr>
          <w:rFonts w:ascii="Times New Roman" w:hAnsi="Times New Roman"/>
          <w:spacing w:val="37"/>
          <w:sz w:val="24"/>
          <w:lang w:val="bg-BG"/>
        </w:rPr>
        <w:t xml:space="preserve"> </w:t>
      </w:r>
      <w:r w:rsidRPr="0080475A">
        <w:rPr>
          <w:rFonts w:ascii="Times New Roman" w:hAnsi="Times New Roman"/>
          <w:sz w:val="24"/>
          <w:lang w:val="bg-BG"/>
        </w:rPr>
        <w:t>алинея</w:t>
      </w:r>
      <w:r w:rsidRPr="0080475A">
        <w:rPr>
          <w:rFonts w:ascii="Times New Roman" w:hAnsi="Times New Roman"/>
          <w:spacing w:val="38"/>
          <w:sz w:val="24"/>
          <w:lang w:val="bg-BG"/>
        </w:rPr>
        <w:t xml:space="preserve"> </w:t>
      </w:r>
      <w:r w:rsidRPr="0080475A">
        <w:rPr>
          <w:rFonts w:ascii="Times New Roman" w:hAnsi="Times New Roman"/>
          <w:sz w:val="24"/>
          <w:lang w:val="bg-BG"/>
        </w:rPr>
        <w:t>КЛИЕНТЪТ</w:t>
      </w:r>
      <w:r w:rsidRPr="0080475A">
        <w:rPr>
          <w:rFonts w:ascii="Times New Roman" w:hAnsi="Times New Roman"/>
          <w:spacing w:val="38"/>
          <w:sz w:val="24"/>
          <w:lang w:val="bg-BG"/>
        </w:rPr>
        <w:t xml:space="preserve"> </w:t>
      </w:r>
      <w:r w:rsidRPr="0080475A">
        <w:rPr>
          <w:rFonts w:ascii="Times New Roman" w:hAnsi="Times New Roman"/>
          <w:sz w:val="24"/>
          <w:lang w:val="bg-BG"/>
        </w:rPr>
        <w:t>не</w:t>
      </w:r>
      <w:r w:rsidRPr="0080475A">
        <w:rPr>
          <w:rFonts w:ascii="Times New Roman" w:hAnsi="Times New Roman"/>
          <w:spacing w:val="37"/>
          <w:sz w:val="24"/>
          <w:lang w:val="bg-BG"/>
        </w:rPr>
        <w:t xml:space="preserve"> </w:t>
      </w:r>
      <w:r w:rsidRPr="0080475A">
        <w:rPr>
          <w:rFonts w:ascii="Times New Roman" w:hAnsi="Times New Roman"/>
          <w:sz w:val="24"/>
          <w:lang w:val="bg-BG"/>
        </w:rPr>
        <w:t>е</w:t>
      </w:r>
      <w:r w:rsidRPr="0080475A">
        <w:rPr>
          <w:rFonts w:ascii="Times New Roman" w:hAnsi="Times New Roman"/>
          <w:spacing w:val="45"/>
          <w:sz w:val="24"/>
          <w:lang w:val="bg-BG"/>
        </w:rPr>
        <w:t xml:space="preserve"> </w:t>
      </w:r>
      <w:r w:rsidRPr="0080475A">
        <w:rPr>
          <w:rFonts w:ascii="Times New Roman" w:hAnsi="Times New Roman"/>
          <w:sz w:val="24"/>
          <w:lang w:val="bg-BG"/>
        </w:rPr>
        <w:t>уведомил</w:t>
      </w:r>
      <w:r w:rsidRPr="0080475A">
        <w:rPr>
          <w:rFonts w:ascii="Times New Roman" w:hAnsi="Times New Roman"/>
          <w:spacing w:val="39"/>
          <w:sz w:val="24"/>
          <w:lang w:val="bg-BG"/>
        </w:rPr>
        <w:t xml:space="preserve"> </w:t>
      </w:r>
      <w:r w:rsidRPr="0080475A">
        <w:rPr>
          <w:rFonts w:ascii="Times New Roman" w:hAnsi="Times New Roman"/>
          <w:sz w:val="24"/>
          <w:lang w:val="bg-BG"/>
        </w:rPr>
        <w:t>ДОСТАВЧИКА</w:t>
      </w:r>
      <w:r w:rsidRPr="0080475A">
        <w:rPr>
          <w:rFonts w:ascii="Times New Roman" w:hAnsi="Times New Roman"/>
          <w:spacing w:val="38"/>
          <w:sz w:val="24"/>
          <w:lang w:val="bg-BG"/>
        </w:rPr>
        <w:t xml:space="preserve"> </w:t>
      </w:r>
      <w:r w:rsidRPr="0080475A">
        <w:rPr>
          <w:rFonts w:ascii="Times New Roman" w:hAnsi="Times New Roman"/>
          <w:sz w:val="24"/>
          <w:lang w:val="bg-BG"/>
        </w:rPr>
        <w:t>по</w:t>
      </w:r>
      <w:r w:rsidRPr="0080475A">
        <w:rPr>
          <w:rFonts w:ascii="Times New Roman" w:hAnsi="Times New Roman"/>
          <w:spacing w:val="38"/>
          <w:sz w:val="24"/>
          <w:lang w:val="bg-BG"/>
        </w:rPr>
        <w:t xml:space="preserve"> </w:t>
      </w:r>
      <w:r w:rsidRPr="0080475A">
        <w:rPr>
          <w:rFonts w:ascii="Times New Roman" w:hAnsi="Times New Roman"/>
          <w:sz w:val="24"/>
          <w:lang w:val="bg-BG"/>
        </w:rPr>
        <w:t>надлежния</w:t>
      </w:r>
      <w:r w:rsidRPr="0080475A">
        <w:rPr>
          <w:rFonts w:ascii="Times New Roman" w:hAnsi="Times New Roman"/>
          <w:spacing w:val="38"/>
          <w:sz w:val="24"/>
          <w:lang w:val="bg-BG"/>
        </w:rPr>
        <w:t xml:space="preserve"> </w:t>
      </w:r>
      <w:r w:rsidRPr="0080475A">
        <w:rPr>
          <w:rFonts w:ascii="Times New Roman" w:hAnsi="Times New Roman"/>
          <w:sz w:val="24"/>
          <w:lang w:val="bg-BG"/>
        </w:rPr>
        <w:t>ред</w:t>
      </w:r>
      <w:r w:rsidRPr="0080475A">
        <w:rPr>
          <w:rFonts w:ascii="Times New Roman" w:hAnsi="Times New Roman"/>
          <w:spacing w:val="39"/>
          <w:sz w:val="24"/>
          <w:lang w:val="bg-BG"/>
        </w:rPr>
        <w:t xml:space="preserve"> </w:t>
      </w:r>
      <w:r w:rsidRPr="0080475A">
        <w:rPr>
          <w:rFonts w:ascii="Times New Roman" w:hAnsi="Times New Roman"/>
          <w:sz w:val="24"/>
          <w:lang w:val="bg-BG"/>
        </w:rPr>
        <w:t>за констатирани недостатъци/липси/несъответствия, то се приема, че извършената</w:t>
      </w:r>
      <w:r w:rsidRPr="0080475A">
        <w:rPr>
          <w:rFonts w:ascii="Times New Roman" w:hAnsi="Times New Roman"/>
          <w:spacing w:val="52"/>
          <w:sz w:val="24"/>
          <w:lang w:val="bg-BG"/>
        </w:rPr>
        <w:t xml:space="preserve"> </w:t>
      </w:r>
      <w:r w:rsidRPr="0080475A">
        <w:rPr>
          <w:rFonts w:ascii="Times New Roman" w:hAnsi="Times New Roman"/>
          <w:sz w:val="24"/>
          <w:lang w:val="bg-BG"/>
        </w:rPr>
        <w:t>от ДОСТАВЧИКА доставка на Материали е в пълно съответствие с изискванията</w:t>
      </w:r>
      <w:r w:rsidRPr="0080475A">
        <w:rPr>
          <w:rFonts w:ascii="Times New Roman" w:hAnsi="Times New Roman"/>
          <w:spacing w:val="19"/>
          <w:sz w:val="24"/>
          <w:lang w:val="bg-BG"/>
        </w:rPr>
        <w:t xml:space="preserve"> </w:t>
      </w:r>
      <w:r w:rsidRPr="0080475A">
        <w:rPr>
          <w:rFonts w:ascii="Times New Roman" w:hAnsi="Times New Roman"/>
          <w:sz w:val="24"/>
          <w:lang w:val="bg-BG"/>
        </w:rPr>
        <w:t>на Договора.</w:t>
      </w:r>
    </w:p>
    <w:p w14:paraId="1576362F" w14:textId="77777777" w:rsidR="006A24B5" w:rsidRPr="0080475A" w:rsidRDefault="003F4F25" w:rsidP="00F72F80">
      <w:pPr>
        <w:pStyle w:val="ListParagraph"/>
        <w:numPr>
          <w:ilvl w:val="0"/>
          <w:numId w:val="8"/>
        </w:numPr>
        <w:tabs>
          <w:tab w:val="left" w:pos="696"/>
        </w:tabs>
        <w:spacing w:after="120"/>
        <w:ind w:left="696" w:right="110"/>
        <w:jc w:val="both"/>
        <w:rPr>
          <w:rFonts w:ascii="Times New Roman" w:eastAsia="Times New Roman" w:hAnsi="Times New Roman" w:cs="Times New Roman"/>
          <w:sz w:val="24"/>
          <w:szCs w:val="24"/>
          <w:lang w:val="bg-BG"/>
        </w:rPr>
      </w:pPr>
      <w:r w:rsidRPr="0080475A">
        <w:rPr>
          <w:rFonts w:ascii="Times New Roman" w:hAnsi="Times New Roman"/>
          <w:sz w:val="24"/>
          <w:lang w:val="bg-BG"/>
        </w:rPr>
        <w:t>В</w:t>
      </w:r>
      <w:r w:rsidRPr="0080475A">
        <w:rPr>
          <w:rFonts w:ascii="Times New Roman" w:hAnsi="Times New Roman"/>
          <w:spacing w:val="11"/>
          <w:sz w:val="24"/>
          <w:lang w:val="bg-BG"/>
        </w:rPr>
        <w:t xml:space="preserve"> </w:t>
      </w:r>
      <w:r w:rsidRPr="0080475A">
        <w:rPr>
          <w:rFonts w:ascii="Times New Roman" w:hAnsi="Times New Roman"/>
          <w:sz w:val="24"/>
          <w:lang w:val="bg-BG"/>
        </w:rPr>
        <w:t>случай</w:t>
      </w:r>
      <w:r w:rsidRPr="0080475A">
        <w:rPr>
          <w:rFonts w:ascii="Times New Roman" w:hAnsi="Times New Roman"/>
          <w:spacing w:val="14"/>
          <w:sz w:val="24"/>
          <w:lang w:val="bg-BG"/>
        </w:rPr>
        <w:t xml:space="preserve"> </w:t>
      </w:r>
      <w:r w:rsidRPr="0080475A">
        <w:rPr>
          <w:rFonts w:ascii="Times New Roman" w:hAnsi="Times New Roman"/>
          <w:sz w:val="24"/>
          <w:lang w:val="bg-BG"/>
        </w:rPr>
        <w:t>че</w:t>
      </w:r>
      <w:r w:rsidRPr="0080475A">
        <w:rPr>
          <w:rFonts w:ascii="Times New Roman" w:hAnsi="Times New Roman"/>
          <w:spacing w:val="12"/>
          <w:sz w:val="24"/>
          <w:lang w:val="bg-BG"/>
        </w:rPr>
        <w:t xml:space="preserve"> </w:t>
      </w:r>
      <w:r w:rsidRPr="0080475A">
        <w:rPr>
          <w:rFonts w:ascii="Times New Roman" w:hAnsi="Times New Roman"/>
          <w:sz w:val="24"/>
          <w:lang w:val="bg-BG"/>
        </w:rPr>
        <w:t>в</w:t>
      </w:r>
      <w:r w:rsidRPr="0080475A">
        <w:rPr>
          <w:rFonts w:ascii="Times New Roman" w:hAnsi="Times New Roman"/>
          <w:spacing w:val="15"/>
          <w:sz w:val="24"/>
          <w:lang w:val="bg-BG"/>
        </w:rPr>
        <w:t xml:space="preserve"> </w:t>
      </w:r>
      <w:r w:rsidRPr="0080475A">
        <w:rPr>
          <w:rFonts w:ascii="Times New Roman" w:hAnsi="Times New Roman"/>
          <w:sz w:val="24"/>
          <w:lang w:val="bg-BG"/>
        </w:rPr>
        <w:t>рамките</w:t>
      </w:r>
      <w:r w:rsidRPr="0080475A">
        <w:rPr>
          <w:rFonts w:ascii="Times New Roman" w:hAnsi="Times New Roman"/>
          <w:spacing w:val="14"/>
          <w:sz w:val="24"/>
          <w:lang w:val="bg-BG"/>
        </w:rPr>
        <w:t xml:space="preserve"> </w:t>
      </w:r>
      <w:r w:rsidRPr="0080475A">
        <w:rPr>
          <w:rFonts w:ascii="Times New Roman" w:hAnsi="Times New Roman"/>
          <w:sz w:val="24"/>
          <w:lang w:val="bg-BG"/>
        </w:rPr>
        <w:t>на</w:t>
      </w:r>
      <w:r w:rsidRPr="0080475A">
        <w:rPr>
          <w:rFonts w:ascii="Times New Roman" w:hAnsi="Times New Roman"/>
          <w:spacing w:val="12"/>
          <w:sz w:val="24"/>
          <w:lang w:val="bg-BG"/>
        </w:rPr>
        <w:t xml:space="preserve"> </w:t>
      </w:r>
      <w:r w:rsidRPr="0080475A">
        <w:rPr>
          <w:rFonts w:ascii="Times New Roman" w:hAnsi="Times New Roman"/>
          <w:sz w:val="24"/>
          <w:lang w:val="bg-BG"/>
        </w:rPr>
        <w:t>срока</w:t>
      </w:r>
      <w:r w:rsidRPr="0080475A">
        <w:rPr>
          <w:rFonts w:ascii="Times New Roman" w:hAnsi="Times New Roman"/>
          <w:spacing w:val="12"/>
          <w:sz w:val="24"/>
          <w:lang w:val="bg-BG"/>
        </w:rPr>
        <w:t xml:space="preserve"> </w:t>
      </w:r>
      <w:r w:rsidRPr="0080475A">
        <w:rPr>
          <w:rFonts w:ascii="Times New Roman" w:hAnsi="Times New Roman"/>
          <w:sz w:val="24"/>
          <w:lang w:val="bg-BG"/>
        </w:rPr>
        <w:t>по</w:t>
      </w:r>
      <w:r w:rsidRPr="0080475A">
        <w:rPr>
          <w:rFonts w:ascii="Times New Roman" w:hAnsi="Times New Roman"/>
          <w:spacing w:val="13"/>
          <w:sz w:val="24"/>
          <w:lang w:val="bg-BG"/>
        </w:rPr>
        <w:t xml:space="preserve"> </w:t>
      </w:r>
      <w:r w:rsidRPr="0080475A">
        <w:rPr>
          <w:rFonts w:ascii="Times New Roman" w:hAnsi="Times New Roman"/>
          <w:sz w:val="24"/>
          <w:lang w:val="bg-BG"/>
        </w:rPr>
        <w:t>ал.</w:t>
      </w:r>
      <w:r w:rsidRPr="0080475A">
        <w:rPr>
          <w:rFonts w:ascii="Times New Roman" w:hAnsi="Times New Roman"/>
          <w:spacing w:val="13"/>
          <w:sz w:val="24"/>
          <w:lang w:val="bg-BG"/>
        </w:rPr>
        <w:t xml:space="preserve"> </w:t>
      </w:r>
      <w:r w:rsidR="00F72F80" w:rsidRPr="0080475A">
        <w:rPr>
          <w:rFonts w:ascii="Times New Roman" w:hAnsi="Times New Roman"/>
          <w:sz w:val="24"/>
          <w:lang w:val="bg-BG"/>
        </w:rPr>
        <w:t>1</w:t>
      </w:r>
      <w:r w:rsidRPr="0080475A">
        <w:rPr>
          <w:rFonts w:ascii="Times New Roman" w:hAnsi="Times New Roman"/>
          <w:spacing w:val="13"/>
          <w:sz w:val="24"/>
          <w:lang w:val="bg-BG"/>
        </w:rPr>
        <w:t xml:space="preserve"> </w:t>
      </w:r>
      <w:r w:rsidRPr="0080475A">
        <w:rPr>
          <w:rFonts w:ascii="Times New Roman" w:hAnsi="Times New Roman"/>
          <w:sz w:val="24"/>
          <w:lang w:val="bg-BG"/>
        </w:rPr>
        <w:t>ДОСТАВЧИКЪТ</w:t>
      </w:r>
      <w:r w:rsidRPr="0080475A">
        <w:rPr>
          <w:rFonts w:ascii="Times New Roman" w:hAnsi="Times New Roman"/>
          <w:spacing w:val="13"/>
          <w:sz w:val="24"/>
          <w:lang w:val="bg-BG"/>
        </w:rPr>
        <w:t xml:space="preserve"> </w:t>
      </w:r>
      <w:r w:rsidRPr="0080475A">
        <w:rPr>
          <w:rFonts w:ascii="Times New Roman" w:hAnsi="Times New Roman"/>
          <w:sz w:val="24"/>
          <w:lang w:val="bg-BG"/>
        </w:rPr>
        <w:t>не</w:t>
      </w:r>
      <w:r w:rsidRPr="0080475A">
        <w:rPr>
          <w:rFonts w:ascii="Times New Roman" w:hAnsi="Times New Roman"/>
          <w:spacing w:val="12"/>
          <w:sz w:val="24"/>
          <w:lang w:val="bg-BG"/>
        </w:rPr>
        <w:t xml:space="preserve"> </w:t>
      </w:r>
      <w:r w:rsidRPr="0080475A">
        <w:rPr>
          <w:rFonts w:ascii="Times New Roman" w:hAnsi="Times New Roman"/>
          <w:sz w:val="24"/>
          <w:lang w:val="bg-BG"/>
        </w:rPr>
        <w:t>предостави</w:t>
      </w:r>
      <w:r w:rsidRPr="0080475A">
        <w:rPr>
          <w:rFonts w:ascii="Times New Roman" w:hAnsi="Times New Roman"/>
          <w:spacing w:val="14"/>
          <w:sz w:val="24"/>
          <w:lang w:val="bg-BG"/>
        </w:rPr>
        <w:t xml:space="preserve"> </w:t>
      </w:r>
      <w:r w:rsidRPr="0080475A">
        <w:rPr>
          <w:rFonts w:ascii="Times New Roman" w:hAnsi="Times New Roman"/>
          <w:sz w:val="24"/>
          <w:lang w:val="bg-BG"/>
        </w:rPr>
        <w:t>Материалите</w:t>
      </w:r>
      <w:r w:rsidRPr="0080475A">
        <w:rPr>
          <w:rFonts w:ascii="Times New Roman" w:hAnsi="Times New Roman"/>
          <w:spacing w:val="12"/>
          <w:sz w:val="24"/>
          <w:lang w:val="bg-BG"/>
        </w:rPr>
        <w:t xml:space="preserve"> </w:t>
      </w:r>
      <w:r w:rsidRPr="0080475A">
        <w:rPr>
          <w:rFonts w:ascii="Times New Roman" w:hAnsi="Times New Roman"/>
          <w:sz w:val="24"/>
          <w:lang w:val="bg-BG"/>
        </w:rPr>
        <w:t>в изискуемия</w:t>
      </w:r>
      <w:r w:rsidRPr="0080475A">
        <w:rPr>
          <w:rFonts w:ascii="Times New Roman" w:hAnsi="Times New Roman"/>
          <w:spacing w:val="31"/>
          <w:sz w:val="24"/>
          <w:lang w:val="bg-BG"/>
        </w:rPr>
        <w:t xml:space="preserve"> </w:t>
      </w:r>
      <w:r w:rsidRPr="0080475A">
        <w:rPr>
          <w:rFonts w:ascii="Times New Roman" w:hAnsi="Times New Roman"/>
          <w:sz w:val="24"/>
          <w:lang w:val="bg-BG"/>
        </w:rPr>
        <w:t>обем</w:t>
      </w:r>
      <w:r w:rsidRPr="0080475A">
        <w:rPr>
          <w:rFonts w:ascii="Times New Roman" w:hAnsi="Times New Roman"/>
          <w:spacing w:val="30"/>
          <w:sz w:val="24"/>
          <w:lang w:val="bg-BG"/>
        </w:rPr>
        <w:t xml:space="preserve"> </w:t>
      </w:r>
      <w:r w:rsidRPr="0080475A">
        <w:rPr>
          <w:rFonts w:ascii="Times New Roman" w:hAnsi="Times New Roman"/>
          <w:sz w:val="24"/>
          <w:lang w:val="bg-BG"/>
        </w:rPr>
        <w:t>и</w:t>
      </w:r>
      <w:r w:rsidRPr="0080475A">
        <w:rPr>
          <w:rFonts w:ascii="Times New Roman" w:hAnsi="Times New Roman"/>
          <w:spacing w:val="32"/>
          <w:sz w:val="24"/>
          <w:lang w:val="bg-BG"/>
        </w:rPr>
        <w:t xml:space="preserve"> </w:t>
      </w:r>
      <w:r w:rsidRPr="0080475A">
        <w:rPr>
          <w:rFonts w:ascii="Times New Roman" w:hAnsi="Times New Roman"/>
          <w:sz w:val="24"/>
          <w:lang w:val="bg-BG"/>
        </w:rPr>
        <w:t>качество,</w:t>
      </w:r>
      <w:r w:rsidRPr="0080475A">
        <w:rPr>
          <w:rFonts w:ascii="Times New Roman" w:hAnsi="Times New Roman"/>
          <w:spacing w:val="31"/>
          <w:sz w:val="24"/>
          <w:lang w:val="bg-BG"/>
        </w:rPr>
        <w:t xml:space="preserve"> </w:t>
      </w:r>
      <w:r w:rsidRPr="0080475A">
        <w:rPr>
          <w:rFonts w:ascii="Times New Roman" w:hAnsi="Times New Roman"/>
          <w:sz w:val="24"/>
          <w:lang w:val="bg-BG"/>
        </w:rPr>
        <w:t>се</w:t>
      </w:r>
      <w:r w:rsidRPr="0080475A">
        <w:rPr>
          <w:rFonts w:ascii="Times New Roman" w:hAnsi="Times New Roman"/>
          <w:spacing w:val="33"/>
          <w:sz w:val="24"/>
          <w:lang w:val="bg-BG"/>
        </w:rPr>
        <w:t xml:space="preserve"> </w:t>
      </w:r>
      <w:r w:rsidRPr="0080475A">
        <w:rPr>
          <w:rFonts w:ascii="Times New Roman" w:hAnsi="Times New Roman"/>
          <w:sz w:val="24"/>
          <w:lang w:val="bg-BG"/>
        </w:rPr>
        <w:t>счита,</w:t>
      </w:r>
      <w:r w:rsidRPr="0080475A">
        <w:rPr>
          <w:rFonts w:ascii="Times New Roman" w:hAnsi="Times New Roman"/>
          <w:spacing w:val="31"/>
          <w:sz w:val="24"/>
          <w:lang w:val="bg-BG"/>
        </w:rPr>
        <w:t xml:space="preserve"> </w:t>
      </w:r>
      <w:r w:rsidRPr="0080475A">
        <w:rPr>
          <w:rFonts w:ascii="Times New Roman" w:hAnsi="Times New Roman"/>
          <w:sz w:val="24"/>
          <w:lang w:val="bg-BG"/>
        </w:rPr>
        <w:t>че</w:t>
      </w:r>
      <w:r w:rsidRPr="0080475A">
        <w:rPr>
          <w:rFonts w:ascii="Times New Roman" w:hAnsi="Times New Roman"/>
          <w:spacing w:val="30"/>
          <w:sz w:val="24"/>
          <w:lang w:val="bg-BG"/>
        </w:rPr>
        <w:t xml:space="preserve"> </w:t>
      </w:r>
      <w:r w:rsidRPr="0080475A">
        <w:rPr>
          <w:rFonts w:ascii="Times New Roman" w:hAnsi="Times New Roman"/>
          <w:sz w:val="24"/>
          <w:lang w:val="bg-BG"/>
        </w:rPr>
        <w:t>ДОСТАВЧИКЪТ</w:t>
      </w:r>
      <w:r w:rsidRPr="0080475A">
        <w:rPr>
          <w:rFonts w:ascii="Times New Roman" w:hAnsi="Times New Roman"/>
          <w:spacing w:val="31"/>
          <w:sz w:val="24"/>
          <w:lang w:val="bg-BG"/>
        </w:rPr>
        <w:t xml:space="preserve"> </w:t>
      </w:r>
      <w:r w:rsidRPr="0080475A">
        <w:rPr>
          <w:rFonts w:ascii="Times New Roman" w:hAnsi="Times New Roman"/>
          <w:sz w:val="24"/>
          <w:lang w:val="bg-BG"/>
        </w:rPr>
        <w:t>е</w:t>
      </w:r>
      <w:r w:rsidRPr="0080475A">
        <w:rPr>
          <w:rFonts w:ascii="Times New Roman" w:hAnsi="Times New Roman"/>
          <w:spacing w:val="30"/>
          <w:sz w:val="24"/>
          <w:lang w:val="bg-BG"/>
        </w:rPr>
        <w:t xml:space="preserve"> </w:t>
      </w:r>
      <w:r w:rsidRPr="0080475A">
        <w:rPr>
          <w:rFonts w:ascii="Times New Roman" w:hAnsi="Times New Roman"/>
          <w:sz w:val="24"/>
          <w:lang w:val="bg-BG"/>
        </w:rPr>
        <w:t>в</w:t>
      </w:r>
      <w:r w:rsidRPr="0080475A">
        <w:rPr>
          <w:rFonts w:ascii="Times New Roman" w:hAnsi="Times New Roman"/>
          <w:spacing w:val="31"/>
          <w:sz w:val="24"/>
          <w:lang w:val="bg-BG"/>
        </w:rPr>
        <w:t xml:space="preserve"> </w:t>
      </w:r>
      <w:r w:rsidRPr="0080475A">
        <w:rPr>
          <w:rFonts w:ascii="Times New Roman" w:hAnsi="Times New Roman"/>
          <w:sz w:val="24"/>
          <w:lang w:val="bg-BG"/>
        </w:rPr>
        <w:t>нарушение</w:t>
      </w:r>
      <w:r w:rsidRPr="0080475A">
        <w:rPr>
          <w:rFonts w:ascii="Times New Roman" w:hAnsi="Times New Roman"/>
          <w:spacing w:val="30"/>
          <w:sz w:val="24"/>
          <w:lang w:val="bg-BG"/>
        </w:rPr>
        <w:t xml:space="preserve"> </w:t>
      </w:r>
      <w:r w:rsidRPr="0080475A">
        <w:rPr>
          <w:rFonts w:ascii="Times New Roman" w:hAnsi="Times New Roman"/>
          <w:sz w:val="24"/>
          <w:lang w:val="bg-BG"/>
        </w:rPr>
        <w:t>на</w:t>
      </w:r>
      <w:r w:rsidRPr="0080475A">
        <w:rPr>
          <w:rFonts w:ascii="Times New Roman" w:hAnsi="Times New Roman"/>
          <w:spacing w:val="30"/>
          <w:sz w:val="24"/>
          <w:lang w:val="bg-BG"/>
        </w:rPr>
        <w:t xml:space="preserve"> </w:t>
      </w:r>
      <w:r w:rsidRPr="0080475A">
        <w:rPr>
          <w:rFonts w:ascii="Times New Roman" w:hAnsi="Times New Roman"/>
          <w:sz w:val="24"/>
          <w:lang w:val="bg-BG"/>
        </w:rPr>
        <w:t>основни</w:t>
      </w:r>
      <w:r w:rsidRPr="0080475A">
        <w:rPr>
          <w:rFonts w:ascii="Times New Roman" w:hAnsi="Times New Roman"/>
          <w:spacing w:val="-2"/>
          <w:sz w:val="24"/>
          <w:lang w:val="bg-BG"/>
        </w:rPr>
        <w:t xml:space="preserve"> </w:t>
      </w:r>
      <w:r w:rsidRPr="0080475A">
        <w:rPr>
          <w:rFonts w:ascii="Times New Roman" w:hAnsi="Times New Roman"/>
          <w:sz w:val="24"/>
          <w:lang w:val="bg-BG"/>
        </w:rPr>
        <w:t>свои</w:t>
      </w:r>
      <w:r w:rsidRPr="0080475A">
        <w:rPr>
          <w:rFonts w:ascii="Times New Roman" w:hAnsi="Times New Roman"/>
          <w:spacing w:val="29"/>
          <w:sz w:val="24"/>
          <w:lang w:val="bg-BG"/>
        </w:rPr>
        <w:t xml:space="preserve"> </w:t>
      </w:r>
      <w:r w:rsidRPr="0080475A">
        <w:rPr>
          <w:rFonts w:ascii="Times New Roman" w:hAnsi="Times New Roman"/>
          <w:sz w:val="24"/>
          <w:lang w:val="bg-BG"/>
        </w:rPr>
        <w:t>задълженията</w:t>
      </w:r>
      <w:r w:rsidRPr="0080475A">
        <w:rPr>
          <w:rFonts w:ascii="Times New Roman" w:hAnsi="Times New Roman"/>
          <w:spacing w:val="54"/>
          <w:sz w:val="24"/>
          <w:lang w:val="bg-BG"/>
        </w:rPr>
        <w:t xml:space="preserve"> </w:t>
      </w:r>
      <w:r w:rsidRPr="0080475A">
        <w:rPr>
          <w:rFonts w:ascii="Times New Roman" w:hAnsi="Times New Roman"/>
          <w:sz w:val="24"/>
          <w:lang w:val="bg-BG"/>
        </w:rPr>
        <w:t>по</w:t>
      </w:r>
      <w:r w:rsidRPr="0080475A">
        <w:rPr>
          <w:rFonts w:ascii="Times New Roman" w:hAnsi="Times New Roman"/>
          <w:spacing w:val="25"/>
          <w:sz w:val="24"/>
          <w:lang w:val="bg-BG"/>
        </w:rPr>
        <w:t xml:space="preserve"> </w:t>
      </w:r>
      <w:r w:rsidRPr="0080475A">
        <w:rPr>
          <w:rFonts w:ascii="Times New Roman" w:hAnsi="Times New Roman"/>
          <w:sz w:val="24"/>
          <w:lang w:val="bg-BG"/>
        </w:rPr>
        <w:t>договора</w:t>
      </w:r>
      <w:r w:rsidRPr="0080475A">
        <w:rPr>
          <w:rFonts w:ascii="Times New Roman" w:hAnsi="Times New Roman"/>
          <w:spacing w:val="26"/>
          <w:sz w:val="24"/>
          <w:lang w:val="bg-BG"/>
        </w:rPr>
        <w:t xml:space="preserve"> </w:t>
      </w:r>
      <w:r w:rsidRPr="0080475A">
        <w:rPr>
          <w:rFonts w:ascii="Times New Roman" w:hAnsi="Times New Roman"/>
          <w:sz w:val="24"/>
          <w:lang w:val="bg-BG"/>
        </w:rPr>
        <w:t>и</w:t>
      </w:r>
      <w:r w:rsidRPr="0080475A">
        <w:rPr>
          <w:rFonts w:ascii="Times New Roman" w:hAnsi="Times New Roman"/>
          <w:spacing w:val="29"/>
          <w:sz w:val="24"/>
          <w:lang w:val="bg-BG"/>
        </w:rPr>
        <w:t xml:space="preserve"> </w:t>
      </w:r>
      <w:r w:rsidRPr="0080475A">
        <w:rPr>
          <w:rFonts w:ascii="Times New Roman" w:hAnsi="Times New Roman"/>
          <w:sz w:val="24"/>
          <w:lang w:val="bg-BG"/>
        </w:rPr>
        <w:t>КЛИЕНТЪТ</w:t>
      </w:r>
      <w:r w:rsidRPr="0080475A">
        <w:rPr>
          <w:rFonts w:ascii="Times New Roman" w:hAnsi="Times New Roman"/>
          <w:spacing w:val="27"/>
          <w:sz w:val="24"/>
          <w:lang w:val="bg-BG"/>
        </w:rPr>
        <w:t xml:space="preserve"> </w:t>
      </w:r>
      <w:r w:rsidRPr="0080475A">
        <w:rPr>
          <w:rFonts w:ascii="Times New Roman" w:hAnsi="Times New Roman"/>
          <w:sz w:val="24"/>
          <w:lang w:val="bg-BG"/>
        </w:rPr>
        <w:t>има</w:t>
      </w:r>
      <w:r w:rsidRPr="0080475A">
        <w:rPr>
          <w:rFonts w:ascii="Times New Roman" w:hAnsi="Times New Roman"/>
          <w:spacing w:val="26"/>
          <w:sz w:val="24"/>
          <w:lang w:val="bg-BG"/>
        </w:rPr>
        <w:t xml:space="preserve"> </w:t>
      </w:r>
      <w:r w:rsidRPr="0080475A">
        <w:rPr>
          <w:rFonts w:ascii="Times New Roman" w:hAnsi="Times New Roman"/>
          <w:sz w:val="24"/>
          <w:lang w:val="bg-BG"/>
        </w:rPr>
        <w:t>право</w:t>
      </w:r>
      <w:r w:rsidRPr="0080475A">
        <w:rPr>
          <w:rFonts w:ascii="Times New Roman" w:hAnsi="Times New Roman"/>
          <w:spacing w:val="27"/>
          <w:sz w:val="24"/>
          <w:lang w:val="bg-BG"/>
        </w:rPr>
        <w:t xml:space="preserve"> </w:t>
      </w:r>
      <w:r w:rsidRPr="0080475A">
        <w:rPr>
          <w:rFonts w:ascii="Times New Roman" w:hAnsi="Times New Roman"/>
          <w:sz w:val="24"/>
          <w:lang w:val="bg-BG"/>
        </w:rPr>
        <w:t>да</w:t>
      </w:r>
      <w:r w:rsidRPr="0080475A">
        <w:rPr>
          <w:rFonts w:ascii="Times New Roman" w:hAnsi="Times New Roman"/>
          <w:spacing w:val="26"/>
          <w:sz w:val="24"/>
          <w:lang w:val="bg-BG"/>
        </w:rPr>
        <w:t xml:space="preserve"> </w:t>
      </w:r>
      <w:r w:rsidRPr="0080475A">
        <w:rPr>
          <w:rFonts w:ascii="Times New Roman" w:hAnsi="Times New Roman"/>
          <w:sz w:val="24"/>
          <w:lang w:val="bg-BG"/>
        </w:rPr>
        <w:t>го</w:t>
      </w:r>
      <w:r w:rsidRPr="0080475A">
        <w:rPr>
          <w:rFonts w:ascii="Times New Roman" w:hAnsi="Times New Roman"/>
          <w:spacing w:val="27"/>
          <w:sz w:val="24"/>
          <w:lang w:val="bg-BG"/>
        </w:rPr>
        <w:t xml:space="preserve"> </w:t>
      </w:r>
      <w:r w:rsidRPr="0080475A">
        <w:rPr>
          <w:rFonts w:ascii="Times New Roman" w:hAnsi="Times New Roman"/>
          <w:sz w:val="24"/>
          <w:lang w:val="bg-BG"/>
        </w:rPr>
        <w:t>прекрати</w:t>
      </w:r>
      <w:r w:rsidRPr="0080475A">
        <w:rPr>
          <w:rFonts w:ascii="Times New Roman" w:hAnsi="Times New Roman"/>
          <w:spacing w:val="29"/>
          <w:sz w:val="24"/>
          <w:lang w:val="bg-BG"/>
        </w:rPr>
        <w:t xml:space="preserve"> </w:t>
      </w:r>
      <w:r w:rsidRPr="0080475A">
        <w:rPr>
          <w:rFonts w:ascii="Times New Roman" w:hAnsi="Times New Roman"/>
          <w:sz w:val="24"/>
          <w:lang w:val="bg-BG"/>
        </w:rPr>
        <w:t>едностранно само на това основание, без да дава допълнителен срок за отстраняване</w:t>
      </w:r>
      <w:r w:rsidRPr="0080475A">
        <w:rPr>
          <w:rFonts w:ascii="Times New Roman" w:hAnsi="Times New Roman"/>
          <w:spacing w:val="23"/>
          <w:sz w:val="24"/>
          <w:lang w:val="bg-BG"/>
        </w:rPr>
        <w:t xml:space="preserve"> </w:t>
      </w:r>
      <w:r w:rsidRPr="0080475A">
        <w:rPr>
          <w:rFonts w:ascii="Times New Roman" w:hAnsi="Times New Roman"/>
          <w:sz w:val="24"/>
          <w:lang w:val="bg-BG"/>
        </w:rPr>
        <w:t>на неизпълнението.</w:t>
      </w:r>
    </w:p>
    <w:p w14:paraId="73096A09" w14:textId="77777777" w:rsidR="006A24B5" w:rsidRPr="0080475A" w:rsidRDefault="003F4F25" w:rsidP="00F72F80">
      <w:pPr>
        <w:pStyle w:val="ListParagraph"/>
        <w:numPr>
          <w:ilvl w:val="0"/>
          <w:numId w:val="8"/>
        </w:numPr>
        <w:tabs>
          <w:tab w:val="left" w:pos="696"/>
        </w:tabs>
        <w:spacing w:after="120"/>
        <w:ind w:left="696" w:right="109"/>
        <w:jc w:val="both"/>
        <w:rPr>
          <w:rFonts w:ascii="Times New Roman" w:eastAsia="Times New Roman" w:hAnsi="Times New Roman" w:cs="Times New Roman"/>
          <w:sz w:val="24"/>
          <w:szCs w:val="24"/>
          <w:lang w:val="bg-BG"/>
        </w:rPr>
      </w:pPr>
      <w:r w:rsidRPr="0080475A">
        <w:rPr>
          <w:rFonts w:ascii="Times New Roman" w:eastAsia="Times New Roman" w:hAnsi="Times New Roman" w:cs="Times New Roman"/>
          <w:sz w:val="24"/>
          <w:szCs w:val="24"/>
          <w:lang w:val="bg-BG"/>
        </w:rPr>
        <w:t>След отстраняване на недостатъците, липсите и/или несъответствията</w:t>
      </w:r>
      <w:r w:rsidRPr="0080475A">
        <w:rPr>
          <w:rFonts w:ascii="Times New Roman" w:eastAsia="Times New Roman" w:hAnsi="Times New Roman" w:cs="Times New Roman"/>
          <w:spacing w:val="35"/>
          <w:sz w:val="24"/>
          <w:szCs w:val="24"/>
          <w:lang w:val="bg-BG"/>
        </w:rPr>
        <w:t xml:space="preserve"> </w:t>
      </w:r>
      <w:r w:rsidRPr="0080475A">
        <w:rPr>
          <w:rFonts w:ascii="Times New Roman" w:eastAsia="Times New Roman" w:hAnsi="Times New Roman" w:cs="Times New Roman"/>
          <w:sz w:val="24"/>
          <w:szCs w:val="24"/>
          <w:lang w:val="bg-BG"/>
        </w:rPr>
        <w:t>страните подписват двустранен окончателен приемо–предавателен протокол за приемане</w:t>
      </w:r>
      <w:r w:rsidRPr="0080475A">
        <w:rPr>
          <w:rFonts w:ascii="Times New Roman" w:eastAsia="Times New Roman" w:hAnsi="Times New Roman" w:cs="Times New Roman"/>
          <w:spacing w:val="36"/>
          <w:sz w:val="24"/>
          <w:szCs w:val="24"/>
          <w:lang w:val="bg-BG"/>
        </w:rPr>
        <w:t xml:space="preserve"> </w:t>
      </w:r>
      <w:r w:rsidRPr="0080475A">
        <w:rPr>
          <w:rFonts w:ascii="Times New Roman" w:eastAsia="Times New Roman" w:hAnsi="Times New Roman" w:cs="Times New Roman"/>
          <w:sz w:val="24"/>
          <w:szCs w:val="24"/>
          <w:lang w:val="bg-BG"/>
        </w:rPr>
        <w:t>на доставката.</w:t>
      </w:r>
    </w:p>
    <w:p w14:paraId="4B35C79E" w14:textId="77777777" w:rsidR="006A24B5" w:rsidRPr="0080475A" w:rsidRDefault="003F4F25" w:rsidP="00F72F80">
      <w:pPr>
        <w:pStyle w:val="ListParagraph"/>
        <w:numPr>
          <w:ilvl w:val="0"/>
          <w:numId w:val="8"/>
        </w:numPr>
        <w:tabs>
          <w:tab w:val="left" w:pos="682"/>
        </w:tabs>
        <w:spacing w:after="120"/>
        <w:ind w:right="112" w:hanging="348"/>
        <w:jc w:val="both"/>
        <w:rPr>
          <w:rFonts w:ascii="Times New Roman" w:eastAsia="Times New Roman" w:hAnsi="Times New Roman" w:cs="Times New Roman"/>
          <w:sz w:val="24"/>
          <w:szCs w:val="24"/>
          <w:lang w:val="bg-BG"/>
        </w:rPr>
      </w:pPr>
      <w:r w:rsidRPr="0080475A">
        <w:rPr>
          <w:rFonts w:ascii="Times New Roman" w:hAnsi="Times New Roman"/>
          <w:sz w:val="24"/>
          <w:lang w:val="bg-BG"/>
        </w:rPr>
        <w:t>Всички открити недостатъци и несъответствия следва да бъдат отстранени за сметка</w:t>
      </w:r>
      <w:r w:rsidRPr="0080475A">
        <w:rPr>
          <w:rFonts w:ascii="Times New Roman" w:hAnsi="Times New Roman"/>
          <w:spacing w:val="46"/>
          <w:sz w:val="24"/>
          <w:lang w:val="bg-BG"/>
        </w:rPr>
        <w:t xml:space="preserve"> </w:t>
      </w:r>
      <w:r w:rsidRPr="0080475A">
        <w:rPr>
          <w:rFonts w:ascii="Times New Roman" w:hAnsi="Times New Roman"/>
          <w:sz w:val="24"/>
          <w:lang w:val="bg-BG"/>
        </w:rPr>
        <w:t>на ДОСТАВЧИКА в сроковете по този на</w:t>
      </w:r>
      <w:r w:rsidRPr="0080475A">
        <w:rPr>
          <w:rFonts w:ascii="Times New Roman" w:hAnsi="Times New Roman"/>
          <w:spacing w:val="-5"/>
          <w:sz w:val="24"/>
          <w:lang w:val="bg-BG"/>
        </w:rPr>
        <w:t xml:space="preserve"> </w:t>
      </w:r>
      <w:r w:rsidRPr="0080475A">
        <w:rPr>
          <w:rFonts w:ascii="Times New Roman" w:hAnsi="Times New Roman"/>
          <w:sz w:val="24"/>
          <w:lang w:val="bg-BG"/>
        </w:rPr>
        <w:t>договор.</w:t>
      </w:r>
    </w:p>
    <w:p w14:paraId="6937C50C" w14:textId="77777777" w:rsidR="006A24B5" w:rsidRPr="0080475A" w:rsidRDefault="003F4F25" w:rsidP="00F72F80">
      <w:pPr>
        <w:pStyle w:val="BodyText"/>
        <w:spacing w:after="120"/>
        <w:ind w:left="681" w:right="113" w:hanging="408"/>
        <w:jc w:val="both"/>
        <w:rPr>
          <w:lang w:val="bg-BG"/>
        </w:rPr>
      </w:pPr>
      <w:r w:rsidRPr="0080475A">
        <w:rPr>
          <w:lang w:val="bg-BG"/>
        </w:rPr>
        <w:t xml:space="preserve">(10)Договорът се счита за изпълнен след доставянето и приемането на </w:t>
      </w:r>
      <w:r w:rsidRPr="0080475A">
        <w:rPr>
          <w:spacing w:val="44"/>
          <w:lang w:val="bg-BG"/>
        </w:rPr>
        <w:t xml:space="preserve"> </w:t>
      </w:r>
      <w:r w:rsidRPr="0080475A">
        <w:rPr>
          <w:lang w:val="bg-BG"/>
        </w:rPr>
        <w:t>Материалите, напълно съответстващи на изискванията на настоящия</w:t>
      </w:r>
      <w:r w:rsidRPr="0080475A">
        <w:rPr>
          <w:spacing w:val="-12"/>
          <w:lang w:val="bg-BG"/>
        </w:rPr>
        <w:t xml:space="preserve"> </w:t>
      </w:r>
      <w:r w:rsidRPr="0080475A">
        <w:rPr>
          <w:lang w:val="bg-BG"/>
        </w:rPr>
        <w:t>договор.</w:t>
      </w:r>
    </w:p>
    <w:p w14:paraId="1B8F5699" w14:textId="77777777" w:rsidR="006A24B5" w:rsidRPr="0080475A" w:rsidRDefault="006A24B5">
      <w:pPr>
        <w:spacing w:before="5"/>
        <w:rPr>
          <w:rFonts w:ascii="Times New Roman" w:eastAsia="Times New Roman" w:hAnsi="Times New Roman" w:cs="Times New Roman"/>
          <w:sz w:val="24"/>
          <w:szCs w:val="24"/>
          <w:lang w:val="bg-BG"/>
        </w:rPr>
      </w:pPr>
    </w:p>
    <w:p w14:paraId="64F9DB02" w14:textId="77777777" w:rsidR="006A24B5" w:rsidRPr="0080475A" w:rsidRDefault="003F4F25" w:rsidP="00F72F80">
      <w:pPr>
        <w:pStyle w:val="Heading1"/>
        <w:spacing w:after="120"/>
        <w:ind w:right="116"/>
        <w:rPr>
          <w:b w:val="0"/>
          <w:bCs w:val="0"/>
          <w:lang w:val="bg-BG"/>
        </w:rPr>
      </w:pPr>
      <w:bookmarkStart w:id="6" w:name="Чл._6_ПРАВА_И_ЗАДЪЛЖЕНИЯ_НА_ДОСТАВЧИКА"/>
      <w:bookmarkEnd w:id="6"/>
      <w:r w:rsidRPr="0080475A">
        <w:rPr>
          <w:lang w:val="bg-BG"/>
        </w:rPr>
        <w:t xml:space="preserve">Чл. </w:t>
      </w:r>
      <w:r w:rsidR="002F52DF" w:rsidRPr="0080475A">
        <w:rPr>
          <w:lang w:val="bg-BG"/>
        </w:rPr>
        <w:t>5</w:t>
      </w:r>
      <w:r w:rsidRPr="0080475A">
        <w:rPr>
          <w:lang w:val="bg-BG"/>
        </w:rPr>
        <w:t xml:space="preserve"> ПРАВА И ЗАДЪЛЖЕНИЯ НА</w:t>
      </w:r>
      <w:r w:rsidRPr="0080475A">
        <w:rPr>
          <w:spacing w:val="-13"/>
          <w:lang w:val="bg-BG"/>
        </w:rPr>
        <w:t xml:space="preserve"> </w:t>
      </w:r>
      <w:r w:rsidRPr="0080475A">
        <w:rPr>
          <w:lang w:val="bg-BG"/>
        </w:rPr>
        <w:t>ДОСТАВЧИКА</w:t>
      </w:r>
    </w:p>
    <w:p w14:paraId="6053DB1A" w14:textId="77777777" w:rsidR="006A24B5" w:rsidRPr="0080475A" w:rsidRDefault="003F4F25" w:rsidP="00F72F80">
      <w:pPr>
        <w:pStyle w:val="ListParagraph"/>
        <w:numPr>
          <w:ilvl w:val="0"/>
          <w:numId w:val="7"/>
        </w:numPr>
        <w:tabs>
          <w:tab w:val="left" w:pos="696"/>
        </w:tabs>
        <w:spacing w:before="55" w:after="120"/>
        <w:ind w:right="108"/>
        <w:jc w:val="both"/>
        <w:rPr>
          <w:rFonts w:ascii="Times New Roman" w:eastAsia="Times New Roman" w:hAnsi="Times New Roman" w:cs="Times New Roman"/>
          <w:sz w:val="24"/>
          <w:szCs w:val="24"/>
          <w:lang w:val="bg-BG"/>
        </w:rPr>
      </w:pPr>
      <w:r w:rsidRPr="0080475A">
        <w:rPr>
          <w:rFonts w:ascii="Times New Roman" w:eastAsia="Times New Roman" w:hAnsi="Times New Roman" w:cs="Times New Roman"/>
          <w:sz w:val="24"/>
          <w:szCs w:val="24"/>
          <w:lang w:val="bg-BG"/>
        </w:rPr>
        <w:t>ДОСТАВЧИКЪТ е длъжен да изпълни договора, съобразно изискванията, съдържащи</w:t>
      </w:r>
      <w:r w:rsidRPr="0080475A">
        <w:rPr>
          <w:rFonts w:ascii="Times New Roman" w:eastAsia="Times New Roman" w:hAnsi="Times New Roman" w:cs="Times New Roman"/>
          <w:spacing w:val="23"/>
          <w:sz w:val="24"/>
          <w:szCs w:val="24"/>
          <w:lang w:val="bg-BG"/>
        </w:rPr>
        <w:t xml:space="preserve"> </w:t>
      </w:r>
      <w:r w:rsidRPr="0080475A">
        <w:rPr>
          <w:rFonts w:ascii="Times New Roman" w:eastAsia="Times New Roman" w:hAnsi="Times New Roman" w:cs="Times New Roman"/>
          <w:sz w:val="24"/>
          <w:szCs w:val="24"/>
          <w:lang w:val="bg-BG"/>
        </w:rPr>
        <w:t>се</w:t>
      </w:r>
      <w:r w:rsidRPr="0080475A">
        <w:rPr>
          <w:rFonts w:ascii="Times New Roman" w:eastAsia="Times New Roman" w:hAnsi="Times New Roman" w:cs="Times New Roman"/>
          <w:spacing w:val="-1"/>
          <w:sz w:val="24"/>
          <w:szCs w:val="24"/>
          <w:lang w:val="bg-BG"/>
        </w:rPr>
        <w:t xml:space="preserve"> </w:t>
      </w:r>
      <w:r w:rsidRPr="0080475A">
        <w:rPr>
          <w:rFonts w:ascii="Times New Roman" w:eastAsia="Times New Roman" w:hAnsi="Times New Roman" w:cs="Times New Roman"/>
          <w:sz w:val="24"/>
          <w:szCs w:val="24"/>
          <w:lang w:val="bg-BG"/>
        </w:rPr>
        <w:t>в публичната покана и Приложение №1 „Оферта“, и с оглед изпълнението</w:t>
      </w:r>
      <w:r w:rsidRPr="0080475A">
        <w:rPr>
          <w:rFonts w:ascii="Times New Roman" w:eastAsia="Times New Roman" w:hAnsi="Times New Roman" w:cs="Times New Roman"/>
          <w:spacing w:val="24"/>
          <w:sz w:val="24"/>
          <w:szCs w:val="24"/>
          <w:lang w:val="bg-BG"/>
        </w:rPr>
        <w:t xml:space="preserve"> </w:t>
      </w:r>
      <w:r w:rsidRPr="0080475A">
        <w:rPr>
          <w:rFonts w:ascii="Times New Roman" w:eastAsia="Times New Roman" w:hAnsi="Times New Roman" w:cs="Times New Roman"/>
          <w:sz w:val="24"/>
          <w:szCs w:val="24"/>
          <w:lang w:val="bg-BG"/>
        </w:rPr>
        <w:t>на</w:t>
      </w:r>
      <w:r w:rsidRPr="0080475A">
        <w:rPr>
          <w:rFonts w:ascii="Times New Roman" w:eastAsia="Times New Roman" w:hAnsi="Times New Roman" w:cs="Times New Roman"/>
          <w:spacing w:val="1"/>
          <w:sz w:val="24"/>
          <w:szCs w:val="24"/>
          <w:lang w:val="bg-BG"/>
        </w:rPr>
        <w:t xml:space="preserve"> </w:t>
      </w:r>
      <w:r w:rsidRPr="0080475A">
        <w:rPr>
          <w:rFonts w:ascii="Times New Roman" w:eastAsia="Times New Roman" w:hAnsi="Times New Roman" w:cs="Times New Roman"/>
          <w:sz w:val="24"/>
          <w:szCs w:val="24"/>
          <w:lang w:val="bg-BG"/>
        </w:rPr>
        <w:t>предвидените в проекта</w:t>
      </w:r>
      <w:r w:rsidRPr="0080475A">
        <w:rPr>
          <w:rFonts w:ascii="Times New Roman" w:eastAsia="Times New Roman" w:hAnsi="Times New Roman" w:cs="Times New Roman"/>
          <w:spacing w:val="-3"/>
          <w:sz w:val="24"/>
          <w:szCs w:val="24"/>
          <w:lang w:val="bg-BG"/>
        </w:rPr>
        <w:t xml:space="preserve"> </w:t>
      </w:r>
      <w:r w:rsidRPr="0080475A">
        <w:rPr>
          <w:rFonts w:ascii="Times New Roman" w:eastAsia="Times New Roman" w:hAnsi="Times New Roman" w:cs="Times New Roman"/>
          <w:sz w:val="24"/>
          <w:szCs w:val="24"/>
          <w:lang w:val="bg-BG"/>
        </w:rPr>
        <w:t>цели.</w:t>
      </w:r>
    </w:p>
    <w:p w14:paraId="0C096C8F" w14:textId="77777777" w:rsidR="006A24B5" w:rsidRPr="0080475A" w:rsidRDefault="003F4F25" w:rsidP="00F72F80">
      <w:pPr>
        <w:pStyle w:val="ListParagraph"/>
        <w:numPr>
          <w:ilvl w:val="0"/>
          <w:numId w:val="7"/>
        </w:numPr>
        <w:tabs>
          <w:tab w:val="left" w:pos="696"/>
        </w:tabs>
        <w:spacing w:after="120"/>
        <w:ind w:right="109" w:hanging="394"/>
        <w:jc w:val="both"/>
        <w:rPr>
          <w:rFonts w:ascii="Times New Roman" w:eastAsia="Times New Roman" w:hAnsi="Times New Roman" w:cs="Times New Roman"/>
          <w:sz w:val="24"/>
          <w:szCs w:val="24"/>
          <w:lang w:val="bg-BG"/>
        </w:rPr>
      </w:pPr>
      <w:r w:rsidRPr="0080475A">
        <w:rPr>
          <w:rFonts w:ascii="Times New Roman" w:hAnsi="Times New Roman"/>
          <w:sz w:val="24"/>
          <w:lang w:val="bg-BG"/>
        </w:rPr>
        <w:t>ДОСТАВЧИКЪТ се задължава да изпълни задълженията си самостоятелно</w:t>
      </w:r>
      <w:r w:rsidRPr="0080475A">
        <w:rPr>
          <w:rFonts w:ascii="Times New Roman" w:hAnsi="Times New Roman"/>
          <w:spacing w:val="42"/>
          <w:sz w:val="24"/>
          <w:lang w:val="bg-BG"/>
        </w:rPr>
        <w:t xml:space="preserve"> </w:t>
      </w:r>
      <w:r w:rsidRPr="0080475A">
        <w:rPr>
          <w:rFonts w:ascii="Times New Roman" w:hAnsi="Times New Roman"/>
          <w:sz w:val="24"/>
          <w:lang w:val="bg-BG"/>
        </w:rPr>
        <w:t>или съвместно с един или повече подизпълнители, ако такива са посочени в</w:t>
      </w:r>
      <w:r w:rsidRPr="0080475A">
        <w:rPr>
          <w:rFonts w:ascii="Times New Roman" w:hAnsi="Times New Roman"/>
          <w:spacing w:val="6"/>
          <w:sz w:val="24"/>
          <w:lang w:val="bg-BG"/>
        </w:rPr>
        <w:t xml:space="preserve"> </w:t>
      </w:r>
      <w:r w:rsidRPr="0080475A">
        <w:rPr>
          <w:rFonts w:ascii="Times New Roman" w:hAnsi="Times New Roman"/>
          <w:sz w:val="24"/>
          <w:lang w:val="bg-BG"/>
        </w:rPr>
        <w:t>документацията за участие в процедурата за избор на изпълнител с публична</w:t>
      </w:r>
      <w:r w:rsidRPr="0080475A">
        <w:rPr>
          <w:rFonts w:ascii="Times New Roman" w:hAnsi="Times New Roman"/>
          <w:spacing w:val="-11"/>
          <w:sz w:val="24"/>
          <w:lang w:val="bg-BG"/>
        </w:rPr>
        <w:t xml:space="preserve"> </w:t>
      </w:r>
      <w:r w:rsidRPr="0080475A">
        <w:rPr>
          <w:rFonts w:ascii="Times New Roman" w:hAnsi="Times New Roman"/>
          <w:sz w:val="24"/>
          <w:lang w:val="bg-BG"/>
        </w:rPr>
        <w:t>покана.</w:t>
      </w:r>
    </w:p>
    <w:p w14:paraId="609663F1" w14:textId="77777777" w:rsidR="006A24B5" w:rsidRPr="0080475A" w:rsidRDefault="003F4F25" w:rsidP="00F72F80">
      <w:pPr>
        <w:pStyle w:val="ListParagraph"/>
        <w:numPr>
          <w:ilvl w:val="0"/>
          <w:numId w:val="7"/>
        </w:numPr>
        <w:tabs>
          <w:tab w:val="left" w:pos="696"/>
        </w:tabs>
        <w:spacing w:after="120"/>
        <w:ind w:right="111" w:hanging="394"/>
        <w:jc w:val="both"/>
        <w:rPr>
          <w:rFonts w:ascii="Times New Roman" w:eastAsia="Times New Roman" w:hAnsi="Times New Roman" w:cs="Times New Roman"/>
          <w:sz w:val="24"/>
          <w:szCs w:val="24"/>
          <w:lang w:val="bg-BG"/>
        </w:rPr>
      </w:pPr>
      <w:r w:rsidRPr="0080475A">
        <w:rPr>
          <w:rFonts w:ascii="Times New Roman" w:hAnsi="Times New Roman"/>
          <w:sz w:val="24"/>
          <w:lang w:val="bg-BG"/>
        </w:rPr>
        <w:t>Подизпълнителите участват в изпълнението на договора и техните разходи са</w:t>
      </w:r>
      <w:r w:rsidRPr="0080475A">
        <w:rPr>
          <w:rFonts w:ascii="Times New Roman" w:hAnsi="Times New Roman"/>
          <w:spacing w:val="-22"/>
          <w:sz w:val="24"/>
          <w:lang w:val="bg-BG"/>
        </w:rPr>
        <w:t xml:space="preserve"> </w:t>
      </w:r>
      <w:r w:rsidRPr="0080475A">
        <w:rPr>
          <w:rFonts w:ascii="Times New Roman" w:hAnsi="Times New Roman"/>
          <w:sz w:val="24"/>
          <w:lang w:val="bg-BG"/>
        </w:rPr>
        <w:t>допустими и подлежат на доказване на същото основание, както и разходите направени</w:t>
      </w:r>
      <w:r w:rsidRPr="0080475A">
        <w:rPr>
          <w:rFonts w:ascii="Times New Roman" w:hAnsi="Times New Roman"/>
          <w:spacing w:val="3"/>
          <w:sz w:val="24"/>
          <w:lang w:val="bg-BG"/>
        </w:rPr>
        <w:t xml:space="preserve"> </w:t>
      </w:r>
      <w:r w:rsidRPr="0080475A">
        <w:rPr>
          <w:rFonts w:ascii="Times New Roman" w:hAnsi="Times New Roman"/>
          <w:sz w:val="24"/>
          <w:lang w:val="bg-BG"/>
        </w:rPr>
        <w:t>от ДОСТАВЧИКА.</w:t>
      </w:r>
    </w:p>
    <w:p w14:paraId="04850506" w14:textId="77777777" w:rsidR="006A24B5" w:rsidRPr="00037C14" w:rsidRDefault="003F4F25" w:rsidP="00F72F80">
      <w:pPr>
        <w:pStyle w:val="ListParagraph"/>
        <w:numPr>
          <w:ilvl w:val="0"/>
          <w:numId w:val="7"/>
        </w:numPr>
        <w:tabs>
          <w:tab w:val="left" w:pos="696"/>
        </w:tabs>
        <w:spacing w:after="120"/>
        <w:ind w:right="110" w:hanging="394"/>
        <w:jc w:val="both"/>
        <w:rPr>
          <w:rFonts w:ascii="Times New Roman" w:eastAsia="Times New Roman" w:hAnsi="Times New Roman" w:cs="Times New Roman"/>
          <w:sz w:val="24"/>
          <w:szCs w:val="24"/>
          <w:lang w:val="bg-BG"/>
        </w:rPr>
      </w:pPr>
      <w:r w:rsidRPr="0080475A">
        <w:rPr>
          <w:rFonts w:ascii="Times New Roman" w:eastAsia="Times New Roman" w:hAnsi="Times New Roman" w:cs="Times New Roman"/>
          <w:sz w:val="24"/>
          <w:szCs w:val="24"/>
          <w:lang w:val="bg-BG"/>
        </w:rPr>
        <w:lastRenderedPageBreak/>
        <w:t>ДОСТАВЧИКЪТ се задължава да достави Материалите с характеристиките и</w:t>
      </w:r>
      <w:r w:rsidRPr="0080475A">
        <w:rPr>
          <w:rFonts w:ascii="Times New Roman" w:eastAsia="Times New Roman" w:hAnsi="Times New Roman" w:cs="Times New Roman"/>
          <w:spacing w:val="50"/>
          <w:sz w:val="24"/>
          <w:szCs w:val="24"/>
          <w:lang w:val="bg-BG"/>
        </w:rPr>
        <w:t xml:space="preserve"> </w:t>
      </w:r>
      <w:r w:rsidRPr="0080475A">
        <w:rPr>
          <w:rFonts w:ascii="Times New Roman" w:eastAsia="Times New Roman" w:hAnsi="Times New Roman" w:cs="Times New Roman"/>
          <w:sz w:val="24"/>
          <w:szCs w:val="24"/>
          <w:lang w:val="bg-BG"/>
        </w:rPr>
        <w:t>във</w:t>
      </w:r>
      <w:r w:rsidRPr="00037C14">
        <w:rPr>
          <w:rFonts w:ascii="Times New Roman" w:eastAsia="Times New Roman" w:hAnsi="Times New Roman" w:cs="Times New Roman"/>
          <w:sz w:val="24"/>
          <w:szCs w:val="24"/>
          <w:lang w:val="bg-BG"/>
        </w:rPr>
        <w:t xml:space="preserve"> формата, посочени в Приложение №1 „Оферта“, в срок и по начин, определени</w:t>
      </w:r>
      <w:r w:rsidRPr="00037C14">
        <w:rPr>
          <w:rFonts w:ascii="Times New Roman" w:eastAsia="Times New Roman" w:hAnsi="Times New Roman" w:cs="Times New Roman"/>
          <w:spacing w:val="50"/>
          <w:sz w:val="24"/>
          <w:szCs w:val="24"/>
          <w:lang w:val="bg-BG"/>
        </w:rPr>
        <w:t xml:space="preserve"> </w:t>
      </w:r>
      <w:r w:rsidRPr="00037C14">
        <w:rPr>
          <w:rFonts w:ascii="Times New Roman" w:eastAsia="Times New Roman" w:hAnsi="Times New Roman" w:cs="Times New Roman"/>
          <w:sz w:val="24"/>
          <w:szCs w:val="24"/>
          <w:lang w:val="bg-BG"/>
        </w:rPr>
        <w:t>в настоящия договор.</w:t>
      </w:r>
    </w:p>
    <w:p w14:paraId="7E1E5CF1" w14:textId="77777777" w:rsidR="006A24B5" w:rsidRPr="0080475A" w:rsidRDefault="003F4F25">
      <w:pPr>
        <w:pStyle w:val="ListParagraph"/>
        <w:numPr>
          <w:ilvl w:val="0"/>
          <w:numId w:val="7"/>
        </w:numPr>
        <w:tabs>
          <w:tab w:val="left" w:pos="696"/>
        </w:tabs>
        <w:ind w:right="109" w:hanging="394"/>
        <w:jc w:val="both"/>
        <w:rPr>
          <w:rFonts w:ascii="Times New Roman" w:eastAsia="Times New Roman" w:hAnsi="Times New Roman" w:cs="Times New Roman"/>
          <w:sz w:val="24"/>
          <w:szCs w:val="24"/>
          <w:lang w:val="bg-BG"/>
        </w:rPr>
      </w:pPr>
      <w:r w:rsidRPr="0080475A">
        <w:rPr>
          <w:rFonts w:ascii="Times New Roman" w:hAnsi="Times New Roman"/>
          <w:sz w:val="24"/>
          <w:lang w:val="bg-BG"/>
        </w:rPr>
        <w:t>ДОСТАВЧИКЪТ се задължава да проведе еднодневно обучение за работа с тях</w:t>
      </w:r>
      <w:r w:rsidRPr="0080475A">
        <w:rPr>
          <w:rFonts w:ascii="Times New Roman" w:hAnsi="Times New Roman"/>
          <w:spacing w:val="25"/>
          <w:sz w:val="24"/>
          <w:lang w:val="bg-BG"/>
        </w:rPr>
        <w:t xml:space="preserve"> </w:t>
      </w:r>
      <w:r w:rsidRPr="0080475A">
        <w:rPr>
          <w:rFonts w:ascii="Times New Roman" w:hAnsi="Times New Roman"/>
          <w:sz w:val="24"/>
          <w:lang w:val="bg-BG"/>
        </w:rPr>
        <w:t xml:space="preserve">на посочени от КЛИЕНТА служители в посочения в чл. </w:t>
      </w:r>
      <w:r w:rsidR="002F52DF" w:rsidRPr="0080475A">
        <w:rPr>
          <w:rFonts w:ascii="Times New Roman" w:hAnsi="Times New Roman"/>
          <w:sz w:val="24"/>
          <w:lang w:val="bg-BG"/>
        </w:rPr>
        <w:t>4</w:t>
      </w:r>
      <w:r w:rsidRPr="0080475A">
        <w:rPr>
          <w:rFonts w:ascii="Times New Roman" w:hAnsi="Times New Roman"/>
          <w:sz w:val="24"/>
          <w:lang w:val="bg-BG"/>
        </w:rPr>
        <w:t xml:space="preserve"> (3)</w:t>
      </w:r>
      <w:r w:rsidRPr="0080475A">
        <w:rPr>
          <w:rFonts w:ascii="Times New Roman" w:hAnsi="Times New Roman"/>
          <w:spacing w:val="-5"/>
          <w:sz w:val="24"/>
          <w:lang w:val="bg-BG"/>
        </w:rPr>
        <w:t xml:space="preserve"> </w:t>
      </w:r>
      <w:r w:rsidRPr="0080475A">
        <w:rPr>
          <w:rFonts w:ascii="Times New Roman" w:hAnsi="Times New Roman"/>
          <w:sz w:val="24"/>
          <w:lang w:val="bg-BG"/>
        </w:rPr>
        <w:t>срок.</w:t>
      </w:r>
      <w:r w:rsidR="0080475A" w:rsidRPr="0080475A">
        <w:rPr>
          <w:rFonts w:ascii="Times New Roman" w:hAnsi="Times New Roman"/>
          <w:sz w:val="24"/>
          <w:lang w:val="bg-BG"/>
        </w:rPr>
        <w:t xml:space="preserve"> Допустимо е обученитео да бъде и on-line.</w:t>
      </w:r>
    </w:p>
    <w:p w14:paraId="6DE0785E" w14:textId="77777777" w:rsidR="006A24B5" w:rsidRPr="00F72F80" w:rsidRDefault="003F4F25">
      <w:pPr>
        <w:pStyle w:val="ListParagraph"/>
        <w:numPr>
          <w:ilvl w:val="0"/>
          <w:numId w:val="7"/>
        </w:numPr>
        <w:tabs>
          <w:tab w:val="left" w:pos="696"/>
        </w:tabs>
        <w:ind w:right="113" w:hanging="394"/>
        <w:jc w:val="both"/>
        <w:rPr>
          <w:rFonts w:ascii="Times New Roman" w:eastAsia="Times New Roman" w:hAnsi="Times New Roman" w:cs="Times New Roman"/>
          <w:sz w:val="24"/>
          <w:szCs w:val="24"/>
          <w:lang w:val="bg-BG"/>
        </w:rPr>
      </w:pPr>
      <w:r w:rsidRPr="00037C14">
        <w:rPr>
          <w:rFonts w:ascii="Times New Roman" w:hAnsi="Times New Roman"/>
          <w:sz w:val="24"/>
          <w:lang w:val="bg-BG"/>
        </w:rPr>
        <w:t>ДОСТАВЧИКЪТ</w:t>
      </w:r>
      <w:r w:rsidRPr="00037C14">
        <w:rPr>
          <w:rFonts w:ascii="Times New Roman" w:hAnsi="Times New Roman"/>
          <w:spacing w:val="29"/>
          <w:sz w:val="24"/>
          <w:lang w:val="bg-BG"/>
        </w:rPr>
        <w:t xml:space="preserve"> </w:t>
      </w:r>
      <w:r w:rsidRPr="00037C14">
        <w:rPr>
          <w:rFonts w:ascii="Times New Roman" w:hAnsi="Times New Roman"/>
          <w:sz w:val="24"/>
          <w:lang w:val="bg-BG"/>
        </w:rPr>
        <w:t>има</w:t>
      </w:r>
      <w:r w:rsidRPr="00037C14">
        <w:rPr>
          <w:rFonts w:ascii="Times New Roman" w:hAnsi="Times New Roman"/>
          <w:spacing w:val="34"/>
          <w:sz w:val="24"/>
          <w:lang w:val="bg-BG"/>
        </w:rPr>
        <w:t xml:space="preserve"> </w:t>
      </w:r>
      <w:r w:rsidRPr="00037C14">
        <w:rPr>
          <w:rFonts w:ascii="Times New Roman" w:hAnsi="Times New Roman"/>
          <w:sz w:val="24"/>
          <w:lang w:val="bg-BG"/>
        </w:rPr>
        <w:t>правото</w:t>
      </w:r>
      <w:r w:rsidRPr="00037C14">
        <w:rPr>
          <w:rFonts w:ascii="Times New Roman" w:hAnsi="Times New Roman"/>
          <w:spacing w:val="30"/>
          <w:sz w:val="24"/>
          <w:lang w:val="bg-BG"/>
        </w:rPr>
        <w:t xml:space="preserve"> </w:t>
      </w:r>
      <w:r w:rsidRPr="00037C14">
        <w:rPr>
          <w:rFonts w:ascii="Times New Roman" w:hAnsi="Times New Roman"/>
          <w:sz w:val="24"/>
          <w:lang w:val="bg-BG"/>
        </w:rPr>
        <w:t>да</w:t>
      </w:r>
      <w:r w:rsidRPr="00037C14">
        <w:rPr>
          <w:rFonts w:ascii="Times New Roman" w:hAnsi="Times New Roman"/>
          <w:spacing w:val="29"/>
          <w:sz w:val="24"/>
          <w:lang w:val="bg-BG"/>
        </w:rPr>
        <w:t xml:space="preserve"> </w:t>
      </w:r>
      <w:r w:rsidRPr="00037C14">
        <w:rPr>
          <w:rFonts w:ascii="Times New Roman" w:hAnsi="Times New Roman"/>
          <w:sz w:val="24"/>
          <w:lang w:val="bg-BG"/>
        </w:rPr>
        <w:t>получи</w:t>
      </w:r>
      <w:r w:rsidRPr="00037C14">
        <w:rPr>
          <w:rFonts w:ascii="Times New Roman" w:hAnsi="Times New Roman"/>
          <w:spacing w:val="33"/>
          <w:sz w:val="24"/>
          <w:lang w:val="bg-BG"/>
        </w:rPr>
        <w:t xml:space="preserve"> </w:t>
      </w:r>
      <w:r w:rsidRPr="00037C14">
        <w:rPr>
          <w:rFonts w:ascii="Times New Roman" w:hAnsi="Times New Roman"/>
          <w:sz w:val="24"/>
          <w:lang w:val="bg-BG"/>
        </w:rPr>
        <w:t>цената</w:t>
      </w:r>
      <w:r w:rsidRPr="00037C14">
        <w:rPr>
          <w:rFonts w:ascii="Times New Roman" w:hAnsi="Times New Roman"/>
          <w:spacing w:val="29"/>
          <w:sz w:val="24"/>
          <w:lang w:val="bg-BG"/>
        </w:rPr>
        <w:t xml:space="preserve"> </w:t>
      </w:r>
      <w:r w:rsidRPr="00037C14">
        <w:rPr>
          <w:rFonts w:ascii="Times New Roman" w:hAnsi="Times New Roman"/>
          <w:sz w:val="24"/>
          <w:lang w:val="bg-BG"/>
        </w:rPr>
        <w:t>по</w:t>
      </w:r>
      <w:r w:rsidRPr="00037C14">
        <w:rPr>
          <w:rFonts w:ascii="Times New Roman" w:hAnsi="Times New Roman"/>
          <w:spacing w:val="30"/>
          <w:sz w:val="24"/>
          <w:lang w:val="bg-BG"/>
        </w:rPr>
        <w:t xml:space="preserve"> </w:t>
      </w:r>
      <w:r w:rsidRPr="00037C14">
        <w:rPr>
          <w:rFonts w:ascii="Times New Roman" w:hAnsi="Times New Roman"/>
          <w:sz w:val="24"/>
          <w:lang w:val="bg-BG"/>
        </w:rPr>
        <w:t>чл.</w:t>
      </w:r>
      <w:r w:rsidRPr="00037C14">
        <w:rPr>
          <w:rFonts w:ascii="Times New Roman" w:hAnsi="Times New Roman"/>
          <w:spacing w:val="32"/>
          <w:sz w:val="24"/>
          <w:lang w:val="bg-BG"/>
        </w:rPr>
        <w:t xml:space="preserve"> </w:t>
      </w:r>
      <w:r w:rsidRPr="00037C14">
        <w:rPr>
          <w:rFonts w:ascii="Times New Roman" w:hAnsi="Times New Roman"/>
          <w:sz w:val="24"/>
          <w:lang w:val="bg-BG"/>
        </w:rPr>
        <w:t>2</w:t>
      </w:r>
      <w:r w:rsidRPr="00037C14">
        <w:rPr>
          <w:rFonts w:ascii="Times New Roman" w:hAnsi="Times New Roman"/>
          <w:spacing w:val="30"/>
          <w:sz w:val="24"/>
          <w:lang w:val="bg-BG"/>
        </w:rPr>
        <w:t xml:space="preserve"> </w:t>
      </w:r>
      <w:r w:rsidRPr="00037C14">
        <w:rPr>
          <w:rFonts w:ascii="Times New Roman" w:hAnsi="Times New Roman"/>
          <w:sz w:val="24"/>
          <w:lang w:val="bg-BG"/>
        </w:rPr>
        <w:t>(1)</w:t>
      </w:r>
      <w:r w:rsidRPr="00037C14">
        <w:rPr>
          <w:rFonts w:ascii="Times New Roman" w:hAnsi="Times New Roman"/>
          <w:spacing w:val="29"/>
          <w:sz w:val="24"/>
          <w:lang w:val="bg-BG"/>
        </w:rPr>
        <w:t xml:space="preserve"> </w:t>
      </w:r>
      <w:r w:rsidRPr="00037C14">
        <w:rPr>
          <w:rFonts w:ascii="Times New Roman" w:hAnsi="Times New Roman"/>
          <w:sz w:val="24"/>
          <w:lang w:val="bg-BG"/>
        </w:rPr>
        <w:t>от</w:t>
      </w:r>
      <w:r w:rsidRPr="00037C14">
        <w:rPr>
          <w:rFonts w:ascii="Times New Roman" w:hAnsi="Times New Roman"/>
          <w:spacing w:val="30"/>
          <w:sz w:val="24"/>
          <w:lang w:val="bg-BG"/>
        </w:rPr>
        <w:t xml:space="preserve"> </w:t>
      </w:r>
      <w:r w:rsidRPr="00037C14">
        <w:rPr>
          <w:rFonts w:ascii="Times New Roman" w:hAnsi="Times New Roman"/>
          <w:sz w:val="24"/>
          <w:lang w:val="bg-BG"/>
        </w:rPr>
        <w:t>този</w:t>
      </w:r>
      <w:r w:rsidRPr="00037C14">
        <w:rPr>
          <w:rFonts w:ascii="Times New Roman" w:hAnsi="Times New Roman"/>
          <w:spacing w:val="31"/>
          <w:sz w:val="24"/>
          <w:lang w:val="bg-BG"/>
        </w:rPr>
        <w:t xml:space="preserve"> </w:t>
      </w:r>
      <w:r w:rsidRPr="00037C14">
        <w:rPr>
          <w:rFonts w:ascii="Times New Roman" w:hAnsi="Times New Roman"/>
          <w:sz w:val="24"/>
          <w:lang w:val="bg-BG"/>
        </w:rPr>
        <w:t>договор</w:t>
      </w:r>
      <w:r w:rsidRPr="00037C14">
        <w:rPr>
          <w:rFonts w:ascii="Times New Roman" w:hAnsi="Times New Roman"/>
          <w:spacing w:val="30"/>
          <w:sz w:val="24"/>
          <w:lang w:val="bg-BG"/>
        </w:rPr>
        <w:t xml:space="preserve"> </w:t>
      </w:r>
      <w:r w:rsidRPr="00037C14">
        <w:rPr>
          <w:rFonts w:ascii="Times New Roman" w:hAnsi="Times New Roman"/>
          <w:sz w:val="24"/>
          <w:lang w:val="bg-BG"/>
        </w:rPr>
        <w:t>съгласно условията и начина, определени в</w:t>
      </w:r>
      <w:r w:rsidRPr="00037C14">
        <w:rPr>
          <w:rFonts w:ascii="Times New Roman" w:hAnsi="Times New Roman"/>
          <w:spacing w:val="-1"/>
          <w:sz w:val="24"/>
          <w:lang w:val="bg-BG"/>
        </w:rPr>
        <w:t xml:space="preserve"> </w:t>
      </w:r>
      <w:r w:rsidRPr="00037C14">
        <w:rPr>
          <w:rFonts w:ascii="Times New Roman" w:hAnsi="Times New Roman"/>
          <w:sz w:val="24"/>
          <w:lang w:val="bg-BG"/>
        </w:rPr>
        <w:t>него.</w:t>
      </w:r>
    </w:p>
    <w:p w14:paraId="5776A0DD" w14:textId="77777777" w:rsidR="006A24B5" w:rsidRPr="00037C14" w:rsidRDefault="006A24B5">
      <w:pPr>
        <w:spacing w:before="10"/>
        <w:rPr>
          <w:rFonts w:ascii="Times New Roman" w:eastAsia="Times New Roman" w:hAnsi="Times New Roman" w:cs="Times New Roman"/>
          <w:sz w:val="12"/>
          <w:szCs w:val="12"/>
          <w:lang w:val="bg-BG"/>
        </w:rPr>
      </w:pPr>
    </w:p>
    <w:p w14:paraId="7D061BB8" w14:textId="77777777" w:rsidR="006A24B5" w:rsidRPr="00037C14" w:rsidRDefault="003F4F25">
      <w:pPr>
        <w:pStyle w:val="Heading1"/>
        <w:spacing w:before="69"/>
        <w:ind w:right="116"/>
        <w:rPr>
          <w:b w:val="0"/>
          <w:bCs w:val="0"/>
          <w:lang w:val="bg-BG"/>
        </w:rPr>
      </w:pPr>
      <w:bookmarkStart w:id="7" w:name="Чл.__7._ПРАВА_И_ЗАДЪЛЖЕНИЯ_НА_КЛИЕНТА"/>
      <w:bookmarkEnd w:id="7"/>
      <w:r w:rsidRPr="00037C14">
        <w:rPr>
          <w:lang w:val="bg-BG"/>
        </w:rPr>
        <w:t xml:space="preserve">Чл.  </w:t>
      </w:r>
      <w:r w:rsidR="002F52DF">
        <w:rPr>
          <w:lang w:val="bg-BG"/>
        </w:rPr>
        <w:t>6</w:t>
      </w:r>
      <w:r w:rsidRPr="00037C14">
        <w:rPr>
          <w:lang w:val="bg-BG"/>
        </w:rPr>
        <w:t>. ПРАВА И ЗАДЪЛЖЕНИЯ НА</w:t>
      </w:r>
      <w:r w:rsidRPr="00037C14">
        <w:rPr>
          <w:spacing w:val="-12"/>
          <w:lang w:val="bg-BG"/>
        </w:rPr>
        <w:t xml:space="preserve"> </w:t>
      </w:r>
      <w:r w:rsidRPr="00037C14">
        <w:rPr>
          <w:lang w:val="bg-BG"/>
        </w:rPr>
        <w:t>КЛИЕНТА</w:t>
      </w:r>
    </w:p>
    <w:p w14:paraId="6E624F16" w14:textId="77777777" w:rsidR="006A24B5" w:rsidRPr="00037C14" w:rsidRDefault="003F4F25">
      <w:pPr>
        <w:pStyle w:val="ListParagraph"/>
        <w:numPr>
          <w:ilvl w:val="0"/>
          <w:numId w:val="6"/>
        </w:numPr>
        <w:tabs>
          <w:tab w:val="left" w:pos="708"/>
        </w:tabs>
        <w:spacing w:before="55"/>
        <w:ind w:right="113"/>
        <w:jc w:val="both"/>
        <w:rPr>
          <w:rFonts w:ascii="Times New Roman" w:eastAsia="Times New Roman" w:hAnsi="Times New Roman" w:cs="Times New Roman"/>
          <w:sz w:val="24"/>
          <w:szCs w:val="24"/>
          <w:lang w:val="bg-BG"/>
        </w:rPr>
      </w:pPr>
      <w:r w:rsidRPr="00037C14">
        <w:rPr>
          <w:rFonts w:ascii="Times New Roman" w:hAnsi="Times New Roman"/>
          <w:sz w:val="24"/>
          <w:lang w:val="bg-BG"/>
        </w:rPr>
        <w:t>КЛИЕНТЪТ се задължава да заплати цената по чл. 2(1) от този договор,</w:t>
      </w:r>
      <w:r w:rsidRPr="00037C14">
        <w:rPr>
          <w:rFonts w:ascii="Times New Roman" w:hAnsi="Times New Roman"/>
          <w:spacing w:val="44"/>
          <w:sz w:val="24"/>
          <w:lang w:val="bg-BG"/>
        </w:rPr>
        <w:t xml:space="preserve"> </w:t>
      </w:r>
      <w:r w:rsidRPr="00037C14">
        <w:rPr>
          <w:rFonts w:ascii="Times New Roman" w:hAnsi="Times New Roman"/>
          <w:sz w:val="24"/>
          <w:lang w:val="bg-BG"/>
        </w:rPr>
        <w:t>съгласно условията и по начина, посочен в</w:t>
      </w:r>
      <w:r w:rsidRPr="00037C14">
        <w:rPr>
          <w:rFonts w:ascii="Times New Roman" w:hAnsi="Times New Roman"/>
          <w:spacing w:val="-1"/>
          <w:sz w:val="24"/>
          <w:lang w:val="bg-BG"/>
        </w:rPr>
        <w:t xml:space="preserve"> </w:t>
      </w:r>
      <w:r w:rsidRPr="00037C14">
        <w:rPr>
          <w:rFonts w:ascii="Times New Roman" w:hAnsi="Times New Roman"/>
          <w:sz w:val="24"/>
          <w:lang w:val="bg-BG"/>
        </w:rPr>
        <w:t>него.</w:t>
      </w:r>
    </w:p>
    <w:p w14:paraId="4C80F8E6" w14:textId="77777777" w:rsidR="006A24B5" w:rsidRPr="00037C14" w:rsidRDefault="003F4F25">
      <w:pPr>
        <w:pStyle w:val="ListParagraph"/>
        <w:numPr>
          <w:ilvl w:val="0"/>
          <w:numId w:val="6"/>
        </w:numPr>
        <w:tabs>
          <w:tab w:val="left" w:pos="708"/>
        </w:tabs>
        <w:ind w:right="114"/>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КЛИЕНТЪТ се задължава да предостави валиден адрес, на който да се</w:t>
      </w:r>
      <w:r w:rsidRPr="00037C14">
        <w:rPr>
          <w:rFonts w:ascii="Times New Roman" w:eastAsia="Times New Roman" w:hAnsi="Times New Roman" w:cs="Times New Roman"/>
          <w:spacing w:val="38"/>
          <w:sz w:val="24"/>
          <w:szCs w:val="24"/>
          <w:lang w:val="bg-BG"/>
        </w:rPr>
        <w:t xml:space="preserve"> </w:t>
      </w:r>
      <w:r w:rsidRPr="00037C14">
        <w:rPr>
          <w:rFonts w:ascii="Times New Roman" w:eastAsia="Times New Roman" w:hAnsi="Times New Roman" w:cs="Times New Roman"/>
          <w:sz w:val="24"/>
          <w:szCs w:val="24"/>
          <w:lang w:val="bg-BG"/>
        </w:rPr>
        <w:t>доставят Материалите, съобразено с предложения в Приложение № 1 – Оферта формат</w:t>
      </w:r>
      <w:r w:rsidRPr="00037C14">
        <w:rPr>
          <w:rFonts w:ascii="Times New Roman" w:eastAsia="Times New Roman" w:hAnsi="Times New Roman" w:cs="Times New Roman"/>
          <w:spacing w:val="44"/>
          <w:sz w:val="24"/>
          <w:szCs w:val="24"/>
          <w:lang w:val="bg-BG"/>
        </w:rPr>
        <w:t xml:space="preserve"> </w:t>
      </w:r>
      <w:r w:rsidRPr="00037C14">
        <w:rPr>
          <w:rFonts w:ascii="Times New Roman" w:eastAsia="Times New Roman" w:hAnsi="Times New Roman" w:cs="Times New Roman"/>
          <w:sz w:val="24"/>
          <w:szCs w:val="24"/>
          <w:lang w:val="bg-BG"/>
        </w:rPr>
        <w:t>на предоставянето</w:t>
      </w:r>
      <w:r w:rsidRPr="00037C14">
        <w:rPr>
          <w:rFonts w:ascii="Times New Roman" w:eastAsia="Times New Roman" w:hAnsi="Times New Roman" w:cs="Times New Roman"/>
          <w:spacing w:val="-1"/>
          <w:sz w:val="24"/>
          <w:szCs w:val="24"/>
          <w:lang w:val="bg-BG"/>
        </w:rPr>
        <w:t xml:space="preserve"> </w:t>
      </w:r>
      <w:r w:rsidRPr="00037C14">
        <w:rPr>
          <w:rFonts w:ascii="Times New Roman" w:eastAsia="Times New Roman" w:hAnsi="Times New Roman" w:cs="Times New Roman"/>
          <w:sz w:val="24"/>
          <w:szCs w:val="24"/>
          <w:lang w:val="bg-BG"/>
        </w:rPr>
        <w:t>им.</w:t>
      </w:r>
    </w:p>
    <w:p w14:paraId="0AD97DC7" w14:textId="77777777" w:rsidR="006A24B5" w:rsidRPr="00037C14" w:rsidRDefault="003F4F25">
      <w:pPr>
        <w:pStyle w:val="ListParagraph"/>
        <w:numPr>
          <w:ilvl w:val="0"/>
          <w:numId w:val="6"/>
        </w:numPr>
        <w:tabs>
          <w:tab w:val="left" w:pos="708"/>
        </w:tabs>
        <w:ind w:right="109"/>
        <w:jc w:val="both"/>
        <w:rPr>
          <w:rFonts w:ascii="Times New Roman" w:eastAsia="Times New Roman" w:hAnsi="Times New Roman" w:cs="Times New Roman"/>
          <w:sz w:val="24"/>
          <w:szCs w:val="24"/>
          <w:lang w:val="bg-BG"/>
        </w:rPr>
      </w:pPr>
      <w:r w:rsidRPr="00037C14">
        <w:rPr>
          <w:rFonts w:ascii="Times New Roman" w:hAnsi="Times New Roman"/>
          <w:sz w:val="24"/>
          <w:lang w:val="bg-BG"/>
        </w:rPr>
        <w:t>КЛИЕНТЪТ е длъжен да приеме доставката, ако тя отговаря на</w:t>
      </w:r>
      <w:r w:rsidRPr="00037C14">
        <w:rPr>
          <w:rFonts w:ascii="Times New Roman" w:hAnsi="Times New Roman"/>
          <w:spacing w:val="43"/>
          <w:sz w:val="24"/>
          <w:lang w:val="bg-BG"/>
        </w:rPr>
        <w:t xml:space="preserve"> </w:t>
      </w:r>
      <w:r w:rsidRPr="00037C14">
        <w:rPr>
          <w:rFonts w:ascii="Times New Roman" w:hAnsi="Times New Roman"/>
          <w:sz w:val="24"/>
          <w:lang w:val="bg-BG"/>
        </w:rPr>
        <w:t>договорените изисквания.</w:t>
      </w:r>
    </w:p>
    <w:p w14:paraId="54BAF630" w14:textId="77777777" w:rsidR="006A24B5" w:rsidRPr="00037C14" w:rsidRDefault="003F4F25">
      <w:pPr>
        <w:pStyle w:val="ListParagraph"/>
        <w:numPr>
          <w:ilvl w:val="0"/>
          <w:numId w:val="6"/>
        </w:numPr>
        <w:tabs>
          <w:tab w:val="left" w:pos="708"/>
        </w:tabs>
        <w:ind w:right="110"/>
        <w:jc w:val="both"/>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КЛИЕНТЪТ има право да прегледа доставените Материали в хода на използването им</w:t>
      </w:r>
      <w:r w:rsidRPr="00037C14">
        <w:rPr>
          <w:rFonts w:ascii="Times New Roman" w:eastAsia="Times New Roman" w:hAnsi="Times New Roman" w:cs="Times New Roman"/>
          <w:spacing w:val="17"/>
          <w:sz w:val="24"/>
          <w:szCs w:val="24"/>
          <w:lang w:val="bg-BG"/>
        </w:rPr>
        <w:t xml:space="preserve"> </w:t>
      </w:r>
      <w:r w:rsidRPr="00037C14">
        <w:rPr>
          <w:rFonts w:ascii="Times New Roman" w:eastAsia="Times New Roman" w:hAnsi="Times New Roman" w:cs="Times New Roman"/>
          <w:sz w:val="24"/>
          <w:szCs w:val="24"/>
          <w:lang w:val="bg-BG"/>
        </w:rPr>
        <w:t>с оглед</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на</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целта,</w:t>
      </w:r>
      <w:r w:rsidRPr="00037C14">
        <w:rPr>
          <w:rFonts w:ascii="Times New Roman" w:eastAsia="Times New Roman" w:hAnsi="Times New Roman" w:cs="Times New Roman"/>
          <w:spacing w:val="39"/>
          <w:sz w:val="24"/>
          <w:szCs w:val="24"/>
          <w:lang w:val="bg-BG"/>
        </w:rPr>
        <w:t xml:space="preserve"> </w:t>
      </w:r>
      <w:r w:rsidRPr="00037C14">
        <w:rPr>
          <w:rFonts w:ascii="Times New Roman" w:eastAsia="Times New Roman" w:hAnsi="Times New Roman" w:cs="Times New Roman"/>
          <w:sz w:val="24"/>
          <w:szCs w:val="24"/>
          <w:lang w:val="bg-BG"/>
        </w:rPr>
        <w:t>за</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която</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са</w:t>
      </w:r>
      <w:r w:rsidRPr="00037C14">
        <w:rPr>
          <w:rFonts w:ascii="Times New Roman" w:eastAsia="Times New Roman" w:hAnsi="Times New Roman" w:cs="Times New Roman"/>
          <w:spacing w:val="41"/>
          <w:sz w:val="24"/>
          <w:szCs w:val="24"/>
          <w:lang w:val="bg-BG"/>
        </w:rPr>
        <w:t xml:space="preserve"> </w:t>
      </w:r>
      <w:r w:rsidRPr="00037C14">
        <w:rPr>
          <w:rFonts w:ascii="Times New Roman" w:eastAsia="Times New Roman" w:hAnsi="Times New Roman" w:cs="Times New Roman"/>
          <w:sz w:val="24"/>
          <w:szCs w:val="24"/>
          <w:lang w:val="bg-BG"/>
        </w:rPr>
        <w:t>придобити,</w:t>
      </w:r>
      <w:r w:rsidRPr="00037C14">
        <w:rPr>
          <w:rFonts w:ascii="Times New Roman" w:eastAsia="Times New Roman" w:hAnsi="Times New Roman" w:cs="Times New Roman"/>
          <w:spacing w:val="42"/>
          <w:sz w:val="24"/>
          <w:szCs w:val="24"/>
          <w:lang w:val="bg-BG"/>
        </w:rPr>
        <w:t xml:space="preserve"> </w:t>
      </w:r>
      <w:r w:rsidRPr="00037C14">
        <w:rPr>
          <w:rFonts w:ascii="Times New Roman" w:eastAsia="Times New Roman" w:hAnsi="Times New Roman" w:cs="Times New Roman"/>
          <w:sz w:val="24"/>
          <w:szCs w:val="24"/>
          <w:lang w:val="bg-BG"/>
        </w:rPr>
        <w:t xml:space="preserve">в срока, посочен в </w:t>
      </w:r>
      <w:r w:rsidRPr="00037C14">
        <w:rPr>
          <w:rFonts w:ascii="Times New Roman" w:eastAsia="Times New Roman" w:hAnsi="Times New Roman" w:cs="Times New Roman"/>
          <w:spacing w:val="13"/>
          <w:sz w:val="24"/>
          <w:szCs w:val="24"/>
          <w:lang w:val="bg-BG"/>
        </w:rPr>
        <w:t xml:space="preserve"> </w:t>
      </w:r>
      <w:r w:rsidRPr="00037C14">
        <w:rPr>
          <w:rFonts w:ascii="Times New Roman" w:eastAsia="Times New Roman" w:hAnsi="Times New Roman" w:cs="Times New Roman"/>
          <w:sz w:val="24"/>
          <w:szCs w:val="24"/>
          <w:lang w:val="bg-BG"/>
        </w:rPr>
        <w:t xml:space="preserve">чл. </w:t>
      </w:r>
      <w:r w:rsidR="002F52DF">
        <w:rPr>
          <w:rFonts w:ascii="Times New Roman" w:eastAsia="Times New Roman" w:hAnsi="Times New Roman" w:cs="Times New Roman"/>
          <w:sz w:val="24"/>
          <w:szCs w:val="24"/>
          <w:lang w:val="bg-BG"/>
        </w:rPr>
        <w:t>4</w:t>
      </w:r>
      <w:r w:rsidRPr="00037C14">
        <w:rPr>
          <w:rFonts w:ascii="Times New Roman" w:eastAsia="Times New Roman" w:hAnsi="Times New Roman" w:cs="Times New Roman"/>
          <w:sz w:val="24"/>
          <w:szCs w:val="24"/>
          <w:lang w:val="bg-BG"/>
        </w:rPr>
        <w:t>, ал.5 от настоящия</w:t>
      </w:r>
      <w:r w:rsidRPr="00037C14">
        <w:rPr>
          <w:rFonts w:ascii="Times New Roman" w:eastAsia="Times New Roman" w:hAnsi="Times New Roman" w:cs="Times New Roman"/>
          <w:spacing w:val="-1"/>
          <w:sz w:val="24"/>
          <w:szCs w:val="24"/>
          <w:lang w:val="bg-BG"/>
        </w:rPr>
        <w:t xml:space="preserve"> </w:t>
      </w:r>
      <w:r w:rsidRPr="00037C14">
        <w:rPr>
          <w:rFonts w:ascii="Times New Roman" w:eastAsia="Times New Roman" w:hAnsi="Times New Roman" w:cs="Times New Roman"/>
          <w:sz w:val="24"/>
          <w:szCs w:val="24"/>
          <w:lang w:val="bg-BG"/>
        </w:rPr>
        <w:t>Договор.</w:t>
      </w:r>
    </w:p>
    <w:p w14:paraId="23836070" w14:textId="77777777" w:rsidR="006A24B5" w:rsidRPr="00037C14" w:rsidRDefault="006A24B5">
      <w:pPr>
        <w:spacing w:before="5"/>
        <w:rPr>
          <w:rFonts w:ascii="Times New Roman" w:eastAsia="Times New Roman" w:hAnsi="Times New Roman" w:cs="Times New Roman"/>
          <w:sz w:val="24"/>
          <w:szCs w:val="24"/>
          <w:lang w:val="bg-BG"/>
        </w:rPr>
      </w:pPr>
    </w:p>
    <w:p w14:paraId="021769BB" w14:textId="77777777" w:rsidR="006A24B5" w:rsidRPr="00037C14" w:rsidRDefault="003F4F25">
      <w:pPr>
        <w:pStyle w:val="Heading1"/>
        <w:ind w:right="116"/>
        <w:rPr>
          <w:b w:val="0"/>
          <w:bCs w:val="0"/>
          <w:lang w:val="bg-BG"/>
        </w:rPr>
      </w:pPr>
      <w:bookmarkStart w:id="8" w:name="Чл._8_НЕУСТОЙКИ"/>
      <w:bookmarkEnd w:id="8"/>
      <w:r w:rsidRPr="00037C14">
        <w:rPr>
          <w:lang w:val="bg-BG"/>
        </w:rPr>
        <w:t xml:space="preserve">Чл. </w:t>
      </w:r>
      <w:r w:rsidR="002F52DF">
        <w:rPr>
          <w:lang w:val="bg-BG"/>
        </w:rPr>
        <w:t>7</w:t>
      </w:r>
      <w:r w:rsidRPr="00037C14">
        <w:rPr>
          <w:spacing w:val="-3"/>
          <w:lang w:val="bg-BG"/>
        </w:rPr>
        <w:t xml:space="preserve"> </w:t>
      </w:r>
      <w:r w:rsidRPr="00037C14">
        <w:rPr>
          <w:lang w:val="bg-BG"/>
        </w:rPr>
        <w:t>НЕУСТОЙКИ</w:t>
      </w:r>
    </w:p>
    <w:p w14:paraId="573FD185" w14:textId="77777777" w:rsidR="006A24B5" w:rsidRPr="0080475A" w:rsidRDefault="003F4F25" w:rsidP="00F72F80">
      <w:pPr>
        <w:pStyle w:val="ListParagraph"/>
        <w:numPr>
          <w:ilvl w:val="0"/>
          <w:numId w:val="5"/>
        </w:numPr>
        <w:tabs>
          <w:tab w:val="left" w:pos="723"/>
        </w:tabs>
        <w:spacing w:before="55" w:after="120"/>
        <w:ind w:right="108" w:hanging="362"/>
        <w:jc w:val="both"/>
        <w:rPr>
          <w:rFonts w:ascii="Times New Roman" w:eastAsia="Times New Roman" w:hAnsi="Times New Roman" w:cs="Times New Roman"/>
          <w:sz w:val="24"/>
          <w:szCs w:val="24"/>
          <w:lang w:val="bg-BG"/>
        </w:rPr>
      </w:pPr>
      <w:r w:rsidRPr="00037C14">
        <w:rPr>
          <w:rFonts w:ascii="Times New Roman" w:hAnsi="Times New Roman"/>
          <w:sz w:val="24"/>
          <w:lang w:val="bg-BG"/>
        </w:rPr>
        <w:t>При забавено изпълнение на някое от задълженията по договора от страна на</w:t>
      </w:r>
      <w:r w:rsidRPr="00037C14">
        <w:rPr>
          <w:rFonts w:ascii="Times New Roman" w:hAnsi="Times New Roman"/>
          <w:spacing w:val="1"/>
          <w:sz w:val="24"/>
          <w:lang w:val="bg-BG"/>
        </w:rPr>
        <w:t xml:space="preserve"> </w:t>
      </w:r>
      <w:r w:rsidRPr="00037C14">
        <w:rPr>
          <w:rFonts w:ascii="Times New Roman" w:hAnsi="Times New Roman"/>
          <w:sz w:val="24"/>
          <w:lang w:val="bg-BG"/>
        </w:rPr>
        <w:t>ДОСТАВЧИКА, КЛИЕНТЪТ има право да прекрати едностранно договора, без да</w:t>
      </w:r>
      <w:r w:rsidRPr="00037C14">
        <w:rPr>
          <w:rFonts w:ascii="Times New Roman" w:hAnsi="Times New Roman"/>
          <w:spacing w:val="16"/>
          <w:sz w:val="24"/>
          <w:lang w:val="bg-BG"/>
        </w:rPr>
        <w:t xml:space="preserve"> </w:t>
      </w:r>
      <w:r w:rsidRPr="00037C14">
        <w:rPr>
          <w:rFonts w:ascii="Times New Roman" w:hAnsi="Times New Roman"/>
          <w:sz w:val="24"/>
          <w:lang w:val="bg-BG"/>
        </w:rPr>
        <w:t>дава допълнителен срок за изпълнение, като има право на възстановяване на</w:t>
      </w:r>
      <w:r w:rsidRPr="00037C14">
        <w:rPr>
          <w:rFonts w:ascii="Times New Roman" w:hAnsi="Times New Roman"/>
          <w:spacing w:val="24"/>
          <w:sz w:val="24"/>
          <w:lang w:val="bg-BG"/>
        </w:rPr>
        <w:t xml:space="preserve"> </w:t>
      </w:r>
      <w:r w:rsidRPr="00037C14">
        <w:rPr>
          <w:rFonts w:ascii="Times New Roman" w:hAnsi="Times New Roman"/>
          <w:sz w:val="24"/>
          <w:lang w:val="bg-BG"/>
        </w:rPr>
        <w:t>всички извършени</w:t>
      </w:r>
      <w:r w:rsidRPr="00037C14">
        <w:rPr>
          <w:rFonts w:ascii="Times New Roman" w:hAnsi="Times New Roman"/>
          <w:spacing w:val="47"/>
          <w:sz w:val="24"/>
          <w:lang w:val="bg-BG"/>
        </w:rPr>
        <w:t xml:space="preserve"> </w:t>
      </w:r>
      <w:r w:rsidRPr="00037C14">
        <w:rPr>
          <w:rFonts w:ascii="Times New Roman" w:hAnsi="Times New Roman"/>
          <w:sz w:val="24"/>
          <w:lang w:val="bg-BG"/>
        </w:rPr>
        <w:t>плащания</w:t>
      </w:r>
      <w:r w:rsidRPr="00037C14">
        <w:rPr>
          <w:rFonts w:ascii="Times New Roman" w:hAnsi="Times New Roman"/>
          <w:spacing w:val="43"/>
          <w:sz w:val="24"/>
          <w:lang w:val="bg-BG"/>
        </w:rPr>
        <w:t xml:space="preserve"> </w:t>
      </w:r>
      <w:r w:rsidRPr="00037C14">
        <w:rPr>
          <w:rFonts w:ascii="Times New Roman" w:hAnsi="Times New Roman"/>
          <w:sz w:val="24"/>
          <w:lang w:val="bg-BG"/>
        </w:rPr>
        <w:t>към</w:t>
      </w:r>
      <w:r w:rsidRPr="00037C14">
        <w:rPr>
          <w:rFonts w:ascii="Times New Roman" w:hAnsi="Times New Roman"/>
          <w:spacing w:val="45"/>
          <w:sz w:val="24"/>
          <w:lang w:val="bg-BG"/>
        </w:rPr>
        <w:t xml:space="preserve"> </w:t>
      </w:r>
      <w:r w:rsidRPr="00037C14">
        <w:rPr>
          <w:rFonts w:ascii="Times New Roman" w:hAnsi="Times New Roman"/>
          <w:sz w:val="24"/>
          <w:lang w:val="bg-BG"/>
        </w:rPr>
        <w:t>ДОСТАВЧИКА</w:t>
      </w:r>
      <w:r w:rsidRPr="00037C14">
        <w:rPr>
          <w:rFonts w:ascii="Times New Roman" w:hAnsi="Times New Roman"/>
          <w:spacing w:val="47"/>
          <w:sz w:val="24"/>
          <w:lang w:val="bg-BG"/>
        </w:rPr>
        <w:t xml:space="preserve"> </w:t>
      </w:r>
      <w:r w:rsidRPr="00037C14">
        <w:rPr>
          <w:rFonts w:ascii="Times New Roman" w:hAnsi="Times New Roman"/>
          <w:sz w:val="24"/>
          <w:lang w:val="bg-BG"/>
        </w:rPr>
        <w:t>(ако</w:t>
      </w:r>
      <w:r w:rsidRPr="00037C14">
        <w:rPr>
          <w:rFonts w:ascii="Times New Roman" w:hAnsi="Times New Roman"/>
          <w:spacing w:val="46"/>
          <w:sz w:val="24"/>
          <w:lang w:val="bg-BG"/>
        </w:rPr>
        <w:t xml:space="preserve"> </w:t>
      </w:r>
      <w:r w:rsidRPr="00037C14">
        <w:rPr>
          <w:rFonts w:ascii="Times New Roman" w:hAnsi="Times New Roman"/>
          <w:sz w:val="24"/>
          <w:lang w:val="bg-BG"/>
        </w:rPr>
        <w:t>има</w:t>
      </w:r>
      <w:r w:rsidRPr="00037C14">
        <w:rPr>
          <w:rFonts w:ascii="Times New Roman" w:hAnsi="Times New Roman"/>
          <w:spacing w:val="47"/>
          <w:sz w:val="24"/>
          <w:lang w:val="bg-BG"/>
        </w:rPr>
        <w:t xml:space="preserve"> </w:t>
      </w:r>
      <w:r w:rsidRPr="00037C14">
        <w:rPr>
          <w:rFonts w:ascii="Times New Roman" w:hAnsi="Times New Roman"/>
          <w:sz w:val="24"/>
          <w:lang w:val="bg-BG"/>
        </w:rPr>
        <w:t>такива),</w:t>
      </w:r>
      <w:r w:rsidRPr="00037C14">
        <w:rPr>
          <w:rFonts w:ascii="Times New Roman" w:hAnsi="Times New Roman"/>
          <w:spacing w:val="46"/>
          <w:sz w:val="24"/>
          <w:lang w:val="bg-BG"/>
        </w:rPr>
        <w:t xml:space="preserve"> </w:t>
      </w:r>
      <w:r w:rsidRPr="00037C14">
        <w:rPr>
          <w:rFonts w:ascii="Times New Roman" w:hAnsi="Times New Roman"/>
          <w:sz w:val="24"/>
          <w:lang w:val="bg-BG"/>
        </w:rPr>
        <w:t>както</w:t>
      </w:r>
      <w:r w:rsidRPr="00037C14">
        <w:rPr>
          <w:rFonts w:ascii="Times New Roman" w:hAnsi="Times New Roman"/>
          <w:spacing w:val="46"/>
          <w:sz w:val="24"/>
          <w:lang w:val="bg-BG"/>
        </w:rPr>
        <w:t xml:space="preserve"> </w:t>
      </w:r>
      <w:r w:rsidRPr="00037C14">
        <w:rPr>
          <w:rFonts w:ascii="Times New Roman" w:hAnsi="Times New Roman"/>
          <w:sz w:val="24"/>
          <w:lang w:val="bg-BG"/>
        </w:rPr>
        <w:t>и</w:t>
      </w:r>
      <w:r w:rsidRPr="00037C14">
        <w:rPr>
          <w:rFonts w:ascii="Times New Roman" w:hAnsi="Times New Roman"/>
          <w:spacing w:val="47"/>
          <w:sz w:val="24"/>
          <w:lang w:val="bg-BG"/>
        </w:rPr>
        <w:t xml:space="preserve"> </w:t>
      </w:r>
      <w:r w:rsidRPr="00037C14">
        <w:rPr>
          <w:rFonts w:ascii="Times New Roman" w:hAnsi="Times New Roman"/>
          <w:sz w:val="24"/>
          <w:lang w:val="bg-BG"/>
        </w:rPr>
        <w:t>да</w:t>
      </w:r>
      <w:r w:rsidRPr="00037C14">
        <w:rPr>
          <w:rFonts w:ascii="Times New Roman" w:hAnsi="Times New Roman"/>
          <w:spacing w:val="45"/>
          <w:sz w:val="24"/>
          <w:lang w:val="bg-BG"/>
        </w:rPr>
        <w:t xml:space="preserve"> </w:t>
      </w:r>
      <w:r w:rsidRPr="00037C14">
        <w:rPr>
          <w:rFonts w:ascii="Times New Roman" w:hAnsi="Times New Roman"/>
          <w:sz w:val="24"/>
          <w:lang w:val="bg-BG"/>
        </w:rPr>
        <w:t xml:space="preserve">получи </w:t>
      </w:r>
      <w:r w:rsidRPr="0080475A">
        <w:rPr>
          <w:rFonts w:ascii="Times New Roman" w:hAnsi="Times New Roman"/>
          <w:sz w:val="24"/>
          <w:lang w:val="bg-BG"/>
        </w:rPr>
        <w:t>неустойка</w:t>
      </w:r>
      <w:r w:rsidRPr="0080475A">
        <w:rPr>
          <w:rFonts w:ascii="Times New Roman" w:hAnsi="Times New Roman"/>
          <w:spacing w:val="14"/>
          <w:sz w:val="24"/>
          <w:lang w:val="bg-BG"/>
        </w:rPr>
        <w:t xml:space="preserve"> </w:t>
      </w:r>
      <w:r w:rsidRPr="0080475A">
        <w:rPr>
          <w:rFonts w:ascii="Times New Roman" w:hAnsi="Times New Roman"/>
          <w:sz w:val="24"/>
          <w:lang w:val="bg-BG"/>
        </w:rPr>
        <w:t>за</w:t>
      </w:r>
      <w:r w:rsidRPr="0080475A">
        <w:rPr>
          <w:rFonts w:ascii="Times New Roman" w:hAnsi="Times New Roman"/>
          <w:spacing w:val="14"/>
          <w:sz w:val="24"/>
          <w:lang w:val="bg-BG"/>
        </w:rPr>
        <w:t xml:space="preserve"> </w:t>
      </w:r>
      <w:r w:rsidRPr="0080475A">
        <w:rPr>
          <w:rFonts w:ascii="Times New Roman" w:hAnsi="Times New Roman"/>
          <w:sz w:val="24"/>
          <w:lang w:val="bg-BG"/>
        </w:rPr>
        <w:t>неизпълнение</w:t>
      </w:r>
      <w:r w:rsidRPr="0080475A">
        <w:rPr>
          <w:rFonts w:ascii="Times New Roman" w:hAnsi="Times New Roman"/>
          <w:spacing w:val="14"/>
          <w:sz w:val="24"/>
          <w:lang w:val="bg-BG"/>
        </w:rPr>
        <w:t xml:space="preserve"> </w:t>
      </w:r>
      <w:r w:rsidRPr="0080475A">
        <w:rPr>
          <w:rFonts w:ascii="Times New Roman" w:hAnsi="Times New Roman"/>
          <w:sz w:val="24"/>
          <w:lang w:val="bg-BG"/>
        </w:rPr>
        <w:t>на</w:t>
      </w:r>
      <w:r w:rsidRPr="0080475A">
        <w:rPr>
          <w:rFonts w:ascii="Times New Roman" w:hAnsi="Times New Roman"/>
          <w:spacing w:val="14"/>
          <w:sz w:val="24"/>
          <w:lang w:val="bg-BG"/>
        </w:rPr>
        <w:t xml:space="preserve"> </w:t>
      </w:r>
      <w:r w:rsidRPr="0080475A">
        <w:rPr>
          <w:rFonts w:ascii="Times New Roman" w:hAnsi="Times New Roman"/>
          <w:sz w:val="24"/>
          <w:lang w:val="bg-BG"/>
        </w:rPr>
        <w:t>договора</w:t>
      </w:r>
      <w:r w:rsidRPr="0080475A">
        <w:rPr>
          <w:rFonts w:ascii="Times New Roman" w:hAnsi="Times New Roman"/>
          <w:spacing w:val="14"/>
          <w:sz w:val="24"/>
          <w:lang w:val="bg-BG"/>
        </w:rPr>
        <w:t xml:space="preserve"> </w:t>
      </w:r>
      <w:r w:rsidRPr="0080475A">
        <w:rPr>
          <w:rFonts w:ascii="Times New Roman" w:hAnsi="Times New Roman"/>
          <w:sz w:val="24"/>
          <w:lang w:val="bg-BG"/>
        </w:rPr>
        <w:t>в</w:t>
      </w:r>
      <w:r w:rsidRPr="0080475A">
        <w:rPr>
          <w:rFonts w:ascii="Times New Roman" w:hAnsi="Times New Roman"/>
          <w:spacing w:val="15"/>
          <w:sz w:val="24"/>
          <w:lang w:val="bg-BG"/>
        </w:rPr>
        <w:t xml:space="preserve"> </w:t>
      </w:r>
      <w:r w:rsidRPr="0080475A">
        <w:rPr>
          <w:rFonts w:ascii="Times New Roman" w:hAnsi="Times New Roman"/>
          <w:sz w:val="24"/>
          <w:lang w:val="bg-BG"/>
        </w:rPr>
        <w:t>размер</w:t>
      </w:r>
      <w:r w:rsidRPr="0080475A">
        <w:rPr>
          <w:rFonts w:ascii="Times New Roman" w:hAnsi="Times New Roman"/>
          <w:spacing w:val="15"/>
          <w:sz w:val="24"/>
          <w:lang w:val="bg-BG"/>
        </w:rPr>
        <w:t xml:space="preserve"> </w:t>
      </w:r>
      <w:r w:rsidRPr="0080475A">
        <w:rPr>
          <w:rFonts w:ascii="Times New Roman" w:hAnsi="Times New Roman"/>
          <w:sz w:val="24"/>
          <w:lang w:val="bg-BG"/>
        </w:rPr>
        <w:t>на</w:t>
      </w:r>
      <w:r w:rsidRPr="0080475A">
        <w:rPr>
          <w:rFonts w:ascii="Times New Roman" w:hAnsi="Times New Roman"/>
          <w:spacing w:val="14"/>
          <w:sz w:val="24"/>
          <w:lang w:val="bg-BG"/>
        </w:rPr>
        <w:t xml:space="preserve"> </w:t>
      </w:r>
      <w:r w:rsidR="00F72F80" w:rsidRPr="0080475A">
        <w:rPr>
          <w:rFonts w:ascii="Times New Roman" w:hAnsi="Times New Roman"/>
          <w:sz w:val="24"/>
          <w:lang w:val="bg-BG"/>
        </w:rPr>
        <w:t>1</w:t>
      </w:r>
      <w:r w:rsidRPr="0080475A">
        <w:rPr>
          <w:rFonts w:ascii="Times New Roman" w:hAnsi="Times New Roman"/>
          <w:sz w:val="24"/>
          <w:lang w:val="bg-BG"/>
        </w:rPr>
        <w:t>0%</w:t>
      </w:r>
      <w:r w:rsidRPr="0080475A">
        <w:rPr>
          <w:rFonts w:ascii="Times New Roman" w:hAnsi="Times New Roman"/>
          <w:spacing w:val="15"/>
          <w:sz w:val="24"/>
          <w:lang w:val="bg-BG"/>
        </w:rPr>
        <w:t xml:space="preserve"> </w:t>
      </w:r>
      <w:r w:rsidRPr="0080475A">
        <w:rPr>
          <w:rFonts w:ascii="Times New Roman" w:hAnsi="Times New Roman"/>
          <w:sz w:val="24"/>
          <w:lang w:val="bg-BG"/>
        </w:rPr>
        <w:t>от</w:t>
      </w:r>
      <w:r w:rsidRPr="0080475A">
        <w:rPr>
          <w:rFonts w:ascii="Times New Roman" w:hAnsi="Times New Roman"/>
          <w:spacing w:val="16"/>
          <w:sz w:val="24"/>
          <w:lang w:val="bg-BG"/>
        </w:rPr>
        <w:t xml:space="preserve"> </w:t>
      </w:r>
      <w:r w:rsidRPr="0080475A">
        <w:rPr>
          <w:rFonts w:ascii="Times New Roman" w:hAnsi="Times New Roman"/>
          <w:sz w:val="24"/>
          <w:lang w:val="bg-BG"/>
        </w:rPr>
        <w:t>общата</w:t>
      </w:r>
      <w:r w:rsidRPr="0080475A">
        <w:rPr>
          <w:rFonts w:ascii="Times New Roman" w:hAnsi="Times New Roman"/>
          <w:spacing w:val="14"/>
          <w:sz w:val="24"/>
          <w:lang w:val="bg-BG"/>
        </w:rPr>
        <w:t xml:space="preserve"> </w:t>
      </w:r>
      <w:r w:rsidRPr="0080475A">
        <w:rPr>
          <w:rFonts w:ascii="Times New Roman" w:hAnsi="Times New Roman"/>
          <w:sz w:val="24"/>
          <w:lang w:val="bg-BG"/>
        </w:rPr>
        <w:t>цена</w:t>
      </w:r>
      <w:r w:rsidRPr="0080475A">
        <w:rPr>
          <w:rFonts w:ascii="Times New Roman" w:hAnsi="Times New Roman"/>
          <w:spacing w:val="14"/>
          <w:sz w:val="24"/>
          <w:lang w:val="bg-BG"/>
        </w:rPr>
        <w:t xml:space="preserve"> </w:t>
      </w:r>
      <w:r w:rsidRPr="0080475A">
        <w:rPr>
          <w:rFonts w:ascii="Times New Roman" w:hAnsi="Times New Roman"/>
          <w:sz w:val="24"/>
          <w:lang w:val="bg-BG"/>
        </w:rPr>
        <w:t>съгласно</w:t>
      </w:r>
      <w:r w:rsidRPr="0080475A">
        <w:rPr>
          <w:rFonts w:ascii="Times New Roman" w:hAnsi="Times New Roman"/>
          <w:spacing w:val="15"/>
          <w:sz w:val="24"/>
          <w:lang w:val="bg-BG"/>
        </w:rPr>
        <w:t xml:space="preserve"> </w:t>
      </w:r>
      <w:r w:rsidRPr="0080475A">
        <w:rPr>
          <w:rFonts w:ascii="Times New Roman" w:hAnsi="Times New Roman"/>
          <w:sz w:val="24"/>
          <w:lang w:val="bg-BG"/>
        </w:rPr>
        <w:t>чл.</w:t>
      </w:r>
      <w:r w:rsidRPr="0080475A">
        <w:rPr>
          <w:rFonts w:ascii="Times New Roman" w:hAnsi="Times New Roman"/>
          <w:spacing w:val="15"/>
          <w:sz w:val="24"/>
          <w:lang w:val="bg-BG"/>
        </w:rPr>
        <w:t xml:space="preserve"> </w:t>
      </w:r>
      <w:r w:rsidRPr="0080475A">
        <w:rPr>
          <w:rFonts w:ascii="Times New Roman" w:hAnsi="Times New Roman"/>
          <w:sz w:val="24"/>
          <w:lang w:val="bg-BG"/>
        </w:rPr>
        <w:t>2</w:t>
      </w:r>
    </w:p>
    <w:p w14:paraId="4655CA10" w14:textId="77777777" w:rsidR="006A24B5" w:rsidRPr="00037C14" w:rsidRDefault="003F4F25" w:rsidP="00F72F80">
      <w:pPr>
        <w:pStyle w:val="ListParagraph"/>
        <w:numPr>
          <w:ilvl w:val="0"/>
          <w:numId w:val="4"/>
        </w:numPr>
        <w:tabs>
          <w:tab w:val="left" w:pos="723"/>
        </w:tabs>
        <w:spacing w:after="120"/>
        <w:ind w:right="112" w:hanging="362"/>
        <w:jc w:val="both"/>
        <w:rPr>
          <w:rFonts w:ascii="Times New Roman" w:eastAsia="Times New Roman" w:hAnsi="Times New Roman" w:cs="Times New Roman"/>
          <w:sz w:val="24"/>
          <w:szCs w:val="24"/>
          <w:lang w:val="bg-BG"/>
        </w:rPr>
      </w:pPr>
      <w:r w:rsidRPr="00037C14">
        <w:rPr>
          <w:rFonts w:ascii="Times New Roman" w:hAnsi="Times New Roman"/>
          <w:sz w:val="24"/>
          <w:lang w:val="bg-BG"/>
        </w:rPr>
        <w:t>В</w:t>
      </w:r>
      <w:r w:rsidRPr="00037C14">
        <w:rPr>
          <w:rFonts w:ascii="Times New Roman" w:hAnsi="Times New Roman"/>
          <w:spacing w:val="21"/>
          <w:sz w:val="24"/>
          <w:lang w:val="bg-BG"/>
        </w:rPr>
        <w:t xml:space="preserve"> </w:t>
      </w:r>
      <w:r w:rsidRPr="00037C14">
        <w:rPr>
          <w:rFonts w:ascii="Times New Roman" w:hAnsi="Times New Roman"/>
          <w:sz w:val="24"/>
          <w:lang w:val="bg-BG"/>
        </w:rPr>
        <w:t>случай</w:t>
      </w:r>
      <w:r w:rsidRPr="00037C14">
        <w:rPr>
          <w:rFonts w:ascii="Times New Roman" w:hAnsi="Times New Roman"/>
          <w:spacing w:val="24"/>
          <w:sz w:val="24"/>
          <w:lang w:val="bg-BG"/>
        </w:rPr>
        <w:t xml:space="preserve"> </w:t>
      </w:r>
      <w:r w:rsidRPr="00037C14">
        <w:rPr>
          <w:rFonts w:ascii="Times New Roman" w:hAnsi="Times New Roman"/>
          <w:sz w:val="24"/>
          <w:lang w:val="bg-BG"/>
        </w:rPr>
        <w:t>на</w:t>
      </w:r>
      <w:r w:rsidRPr="00037C14">
        <w:rPr>
          <w:rFonts w:ascii="Times New Roman" w:hAnsi="Times New Roman"/>
          <w:spacing w:val="22"/>
          <w:sz w:val="24"/>
          <w:lang w:val="bg-BG"/>
        </w:rPr>
        <w:t xml:space="preserve"> </w:t>
      </w:r>
      <w:r w:rsidRPr="00037C14">
        <w:rPr>
          <w:rFonts w:ascii="Times New Roman" w:hAnsi="Times New Roman"/>
          <w:sz w:val="24"/>
          <w:lang w:val="bg-BG"/>
        </w:rPr>
        <w:t>неизпълнение</w:t>
      </w:r>
      <w:r w:rsidRPr="00037C14">
        <w:rPr>
          <w:rFonts w:ascii="Times New Roman" w:hAnsi="Times New Roman"/>
          <w:spacing w:val="22"/>
          <w:sz w:val="24"/>
          <w:lang w:val="bg-BG"/>
        </w:rPr>
        <w:t xml:space="preserve"> </w:t>
      </w:r>
      <w:r w:rsidRPr="00037C14">
        <w:rPr>
          <w:rFonts w:ascii="Times New Roman" w:hAnsi="Times New Roman"/>
          <w:sz w:val="24"/>
          <w:lang w:val="bg-BG"/>
        </w:rPr>
        <w:t>на</w:t>
      </w:r>
      <w:r w:rsidRPr="00037C14">
        <w:rPr>
          <w:rFonts w:ascii="Times New Roman" w:hAnsi="Times New Roman"/>
          <w:spacing w:val="22"/>
          <w:sz w:val="24"/>
          <w:lang w:val="bg-BG"/>
        </w:rPr>
        <w:t xml:space="preserve"> </w:t>
      </w:r>
      <w:r w:rsidRPr="00037C14">
        <w:rPr>
          <w:rFonts w:ascii="Times New Roman" w:hAnsi="Times New Roman"/>
          <w:sz w:val="24"/>
          <w:lang w:val="bg-BG"/>
        </w:rPr>
        <w:t>изискванията</w:t>
      </w:r>
      <w:r w:rsidRPr="00037C14">
        <w:rPr>
          <w:rFonts w:ascii="Times New Roman" w:hAnsi="Times New Roman"/>
          <w:spacing w:val="22"/>
          <w:sz w:val="24"/>
          <w:lang w:val="bg-BG"/>
        </w:rPr>
        <w:t xml:space="preserve"> </w:t>
      </w:r>
      <w:r w:rsidRPr="00037C14">
        <w:rPr>
          <w:rFonts w:ascii="Times New Roman" w:hAnsi="Times New Roman"/>
          <w:sz w:val="24"/>
          <w:lang w:val="bg-BG"/>
        </w:rPr>
        <w:t>за</w:t>
      </w:r>
      <w:r w:rsidRPr="00037C14">
        <w:rPr>
          <w:rFonts w:ascii="Times New Roman" w:hAnsi="Times New Roman"/>
          <w:spacing w:val="22"/>
          <w:sz w:val="24"/>
          <w:lang w:val="bg-BG"/>
        </w:rPr>
        <w:t xml:space="preserve"> </w:t>
      </w:r>
      <w:r w:rsidRPr="00037C14">
        <w:rPr>
          <w:rFonts w:ascii="Times New Roman" w:hAnsi="Times New Roman"/>
          <w:sz w:val="24"/>
          <w:lang w:val="bg-BG"/>
        </w:rPr>
        <w:t>изпълнение</w:t>
      </w:r>
      <w:r w:rsidRPr="00037C14">
        <w:rPr>
          <w:rFonts w:ascii="Times New Roman" w:hAnsi="Times New Roman"/>
          <w:spacing w:val="22"/>
          <w:sz w:val="24"/>
          <w:lang w:val="bg-BG"/>
        </w:rPr>
        <w:t xml:space="preserve"> </w:t>
      </w:r>
      <w:r w:rsidRPr="00037C14">
        <w:rPr>
          <w:rFonts w:ascii="Times New Roman" w:hAnsi="Times New Roman"/>
          <w:sz w:val="24"/>
          <w:lang w:val="bg-BG"/>
        </w:rPr>
        <w:t>на</w:t>
      </w:r>
      <w:r w:rsidRPr="00037C14">
        <w:rPr>
          <w:rFonts w:ascii="Times New Roman" w:hAnsi="Times New Roman"/>
          <w:spacing w:val="22"/>
          <w:sz w:val="24"/>
          <w:lang w:val="bg-BG"/>
        </w:rPr>
        <w:t xml:space="preserve"> </w:t>
      </w:r>
      <w:r w:rsidRPr="00037C14">
        <w:rPr>
          <w:rFonts w:ascii="Times New Roman" w:hAnsi="Times New Roman"/>
          <w:sz w:val="24"/>
          <w:lang w:val="bg-BG"/>
        </w:rPr>
        <w:t>доставката</w:t>
      </w:r>
      <w:r w:rsidRPr="00037C14">
        <w:rPr>
          <w:rFonts w:ascii="Times New Roman" w:hAnsi="Times New Roman"/>
          <w:spacing w:val="22"/>
          <w:sz w:val="24"/>
          <w:lang w:val="bg-BG"/>
        </w:rPr>
        <w:t xml:space="preserve"> </w:t>
      </w:r>
      <w:r w:rsidRPr="00037C14">
        <w:rPr>
          <w:rFonts w:ascii="Times New Roman" w:hAnsi="Times New Roman"/>
          <w:sz w:val="24"/>
          <w:lang w:val="bg-BG"/>
        </w:rPr>
        <w:t>по</w:t>
      </w:r>
      <w:r w:rsidRPr="00037C14">
        <w:rPr>
          <w:rFonts w:ascii="Times New Roman" w:hAnsi="Times New Roman"/>
          <w:spacing w:val="23"/>
          <w:sz w:val="24"/>
          <w:lang w:val="bg-BG"/>
        </w:rPr>
        <w:t xml:space="preserve"> </w:t>
      </w:r>
      <w:r w:rsidRPr="00037C14">
        <w:rPr>
          <w:rFonts w:ascii="Times New Roman" w:hAnsi="Times New Roman"/>
          <w:sz w:val="24"/>
          <w:lang w:val="bg-BG"/>
        </w:rPr>
        <w:t>настоящия</w:t>
      </w:r>
      <w:r w:rsidRPr="00037C14">
        <w:rPr>
          <w:rFonts w:ascii="Times New Roman" w:hAnsi="Times New Roman"/>
          <w:spacing w:val="1"/>
          <w:sz w:val="24"/>
          <w:lang w:val="bg-BG"/>
        </w:rPr>
        <w:t xml:space="preserve"> </w:t>
      </w:r>
      <w:r w:rsidRPr="00037C14">
        <w:rPr>
          <w:rFonts w:ascii="Times New Roman" w:hAnsi="Times New Roman"/>
          <w:sz w:val="24"/>
          <w:lang w:val="bg-BG"/>
        </w:rPr>
        <w:t>договор, КЛИЕНТЪТ има право да поиска възстановяване на всички направени</w:t>
      </w:r>
      <w:r w:rsidRPr="00037C14">
        <w:rPr>
          <w:rFonts w:ascii="Times New Roman" w:hAnsi="Times New Roman"/>
          <w:spacing w:val="59"/>
          <w:sz w:val="24"/>
          <w:lang w:val="bg-BG"/>
        </w:rPr>
        <w:t xml:space="preserve"> </w:t>
      </w:r>
      <w:r w:rsidRPr="00037C14">
        <w:rPr>
          <w:rFonts w:ascii="Times New Roman" w:hAnsi="Times New Roman"/>
          <w:sz w:val="24"/>
          <w:lang w:val="bg-BG"/>
        </w:rPr>
        <w:t>разходи по</w:t>
      </w:r>
      <w:r w:rsidRPr="00037C14">
        <w:rPr>
          <w:rFonts w:ascii="Times New Roman" w:hAnsi="Times New Roman"/>
          <w:spacing w:val="44"/>
          <w:sz w:val="24"/>
          <w:lang w:val="bg-BG"/>
        </w:rPr>
        <w:t xml:space="preserve"> </w:t>
      </w:r>
      <w:r w:rsidRPr="00037C14">
        <w:rPr>
          <w:rFonts w:ascii="Times New Roman" w:hAnsi="Times New Roman"/>
          <w:sz w:val="24"/>
          <w:lang w:val="bg-BG"/>
        </w:rPr>
        <w:t>настоящия</w:t>
      </w:r>
      <w:r w:rsidRPr="00037C14">
        <w:rPr>
          <w:rFonts w:ascii="Times New Roman" w:hAnsi="Times New Roman"/>
          <w:spacing w:val="44"/>
          <w:sz w:val="24"/>
          <w:lang w:val="bg-BG"/>
        </w:rPr>
        <w:t xml:space="preserve"> </w:t>
      </w:r>
      <w:r w:rsidRPr="00037C14">
        <w:rPr>
          <w:rFonts w:ascii="Times New Roman" w:hAnsi="Times New Roman"/>
          <w:sz w:val="24"/>
          <w:lang w:val="bg-BG"/>
        </w:rPr>
        <w:t>договор,</w:t>
      </w:r>
      <w:r w:rsidRPr="00037C14">
        <w:rPr>
          <w:rFonts w:ascii="Times New Roman" w:hAnsi="Times New Roman"/>
          <w:spacing w:val="42"/>
          <w:sz w:val="24"/>
          <w:lang w:val="bg-BG"/>
        </w:rPr>
        <w:t xml:space="preserve"> </w:t>
      </w:r>
      <w:r w:rsidRPr="00037C14">
        <w:rPr>
          <w:rFonts w:ascii="Times New Roman" w:hAnsi="Times New Roman"/>
          <w:sz w:val="24"/>
          <w:lang w:val="bg-BG"/>
        </w:rPr>
        <w:t>както</w:t>
      </w:r>
      <w:r w:rsidRPr="00037C14">
        <w:rPr>
          <w:rFonts w:ascii="Times New Roman" w:hAnsi="Times New Roman"/>
          <w:spacing w:val="44"/>
          <w:sz w:val="24"/>
          <w:lang w:val="bg-BG"/>
        </w:rPr>
        <w:t xml:space="preserve"> </w:t>
      </w:r>
      <w:r w:rsidRPr="00037C14">
        <w:rPr>
          <w:rFonts w:ascii="Times New Roman" w:hAnsi="Times New Roman"/>
          <w:sz w:val="24"/>
          <w:lang w:val="bg-BG"/>
        </w:rPr>
        <w:t>и</w:t>
      </w:r>
      <w:r w:rsidRPr="00037C14">
        <w:rPr>
          <w:rFonts w:ascii="Times New Roman" w:hAnsi="Times New Roman"/>
          <w:spacing w:val="45"/>
          <w:sz w:val="24"/>
          <w:lang w:val="bg-BG"/>
        </w:rPr>
        <w:t xml:space="preserve"> </w:t>
      </w:r>
      <w:r w:rsidRPr="00037C14">
        <w:rPr>
          <w:rFonts w:ascii="Times New Roman" w:hAnsi="Times New Roman"/>
          <w:sz w:val="24"/>
          <w:lang w:val="bg-BG"/>
        </w:rPr>
        <w:t>неустойка</w:t>
      </w:r>
      <w:r w:rsidRPr="00037C14">
        <w:rPr>
          <w:rFonts w:ascii="Times New Roman" w:hAnsi="Times New Roman"/>
          <w:spacing w:val="43"/>
          <w:sz w:val="24"/>
          <w:lang w:val="bg-BG"/>
        </w:rPr>
        <w:t xml:space="preserve"> </w:t>
      </w:r>
      <w:r w:rsidRPr="00037C14">
        <w:rPr>
          <w:rFonts w:ascii="Times New Roman" w:hAnsi="Times New Roman"/>
          <w:sz w:val="24"/>
          <w:lang w:val="bg-BG"/>
        </w:rPr>
        <w:t>за</w:t>
      </w:r>
      <w:r w:rsidRPr="00037C14">
        <w:rPr>
          <w:rFonts w:ascii="Times New Roman" w:hAnsi="Times New Roman"/>
          <w:spacing w:val="43"/>
          <w:sz w:val="24"/>
          <w:lang w:val="bg-BG"/>
        </w:rPr>
        <w:t xml:space="preserve"> </w:t>
      </w:r>
      <w:r w:rsidRPr="00037C14">
        <w:rPr>
          <w:rFonts w:ascii="Times New Roman" w:hAnsi="Times New Roman"/>
          <w:sz w:val="24"/>
          <w:lang w:val="bg-BG"/>
        </w:rPr>
        <w:t>некачествено</w:t>
      </w:r>
      <w:r w:rsidRPr="00037C14">
        <w:rPr>
          <w:rFonts w:ascii="Times New Roman" w:hAnsi="Times New Roman"/>
          <w:spacing w:val="44"/>
          <w:sz w:val="24"/>
          <w:lang w:val="bg-BG"/>
        </w:rPr>
        <w:t xml:space="preserve"> </w:t>
      </w:r>
      <w:r w:rsidRPr="00037C14">
        <w:rPr>
          <w:rFonts w:ascii="Times New Roman" w:hAnsi="Times New Roman"/>
          <w:sz w:val="24"/>
          <w:lang w:val="bg-BG"/>
        </w:rPr>
        <w:t>изпълнение</w:t>
      </w:r>
      <w:r w:rsidRPr="00037C14">
        <w:rPr>
          <w:rFonts w:ascii="Times New Roman" w:hAnsi="Times New Roman"/>
          <w:spacing w:val="43"/>
          <w:sz w:val="24"/>
          <w:lang w:val="bg-BG"/>
        </w:rPr>
        <w:t xml:space="preserve"> </w:t>
      </w:r>
      <w:r w:rsidRPr="00037C14">
        <w:rPr>
          <w:rFonts w:ascii="Times New Roman" w:hAnsi="Times New Roman"/>
          <w:sz w:val="24"/>
          <w:lang w:val="bg-BG"/>
        </w:rPr>
        <w:t>на</w:t>
      </w:r>
      <w:r w:rsidRPr="00037C14">
        <w:rPr>
          <w:rFonts w:ascii="Times New Roman" w:hAnsi="Times New Roman"/>
          <w:spacing w:val="43"/>
          <w:sz w:val="24"/>
          <w:lang w:val="bg-BG"/>
        </w:rPr>
        <w:t xml:space="preserve"> </w:t>
      </w:r>
      <w:r w:rsidRPr="00037C14">
        <w:rPr>
          <w:rFonts w:ascii="Times New Roman" w:hAnsi="Times New Roman"/>
          <w:sz w:val="24"/>
          <w:lang w:val="bg-BG"/>
        </w:rPr>
        <w:t>договора</w:t>
      </w:r>
      <w:r w:rsidRPr="00037C14">
        <w:rPr>
          <w:rFonts w:ascii="Times New Roman" w:hAnsi="Times New Roman"/>
          <w:spacing w:val="43"/>
          <w:sz w:val="24"/>
          <w:lang w:val="bg-BG"/>
        </w:rPr>
        <w:t xml:space="preserve"> </w:t>
      </w:r>
      <w:r w:rsidR="00F72F80">
        <w:rPr>
          <w:rFonts w:ascii="Times New Roman" w:hAnsi="Times New Roman"/>
          <w:sz w:val="24"/>
          <w:lang w:val="bg-BG"/>
        </w:rPr>
        <w:t>в размер на 1</w:t>
      </w:r>
      <w:r w:rsidRPr="00037C14">
        <w:rPr>
          <w:rFonts w:ascii="Times New Roman" w:hAnsi="Times New Roman"/>
          <w:sz w:val="24"/>
          <w:lang w:val="bg-BG"/>
        </w:rPr>
        <w:t>0% от общата цена на услугата.</w:t>
      </w:r>
    </w:p>
    <w:p w14:paraId="6435A41F" w14:textId="77777777" w:rsidR="006A24B5" w:rsidRPr="00037C14" w:rsidRDefault="003F4F25" w:rsidP="00F72F80">
      <w:pPr>
        <w:pStyle w:val="ListParagraph"/>
        <w:numPr>
          <w:ilvl w:val="0"/>
          <w:numId w:val="4"/>
        </w:numPr>
        <w:tabs>
          <w:tab w:val="left" w:pos="723"/>
        </w:tabs>
        <w:spacing w:after="120"/>
        <w:ind w:right="110" w:hanging="362"/>
        <w:jc w:val="both"/>
        <w:rPr>
          <w:rFonts w:ascii="Times New Roman" w:eastAsia="Times New Roman" w:hAnsi="Times New Roman" w:cs="Times New Roman"/>
          <w:sz w:val="24"/>
          <w:szCs w:val="24"/>
          <w:lang w:val="bg-BG"/>
        </w:rPr>
      </w:pPr>
      <w:r w:rsidRPr="00037C14">
        <w:rPr>
          <w:rFonts w:ascii="Times New Roman" w:hAnsi="Times New Roman"/>
          <w:sz w:val="24"/>
          <w:lang w:val="bg-BG"/>
        </w:rPr>
        <w:t xml:space="preserve">При забава на заплащане на възнаграждението в сроковете по чл. </w:t>
      </w:r>
      <w:r w:rsidR="00F72F80">
        <w:rPr>
          <w:rFonts w:ascii="Times New Roman" w:hAnsi="Times New Roman"/>
          <w:sz w:val="24"/>
          <w:lang w:val="bg-BG"/>
        </w:rPr>
        <w:t>3</w:t>
      </w:r>
      <w:r w:rsidRPr="00037C14">
        <w:rPr>
          <w:rFonts w:ascii="Times New Roman" w:hAnsi="Times New Roman"/>
          <w:sz w:val="24"/>
          <w:lang w:val="bg-BG"/>
        </w:rPr>
        <w:t xml:space="preserve"> (1)</w:t>
      </w:r>
      <w:r w:rsidRPr="00037C14">
        <w:rPr>
          <w:rFonts w:ascii="Times New Roman" w:hAnsi="Times New Roman"/>
          <w:spacing w:val="48"/>
          <w:sz w:val="24"/>
          <w:lang w:val="bg-BG"/>
        </w:rPr>
        <w:t xml:space="preserve"> </w:t>
      </w:r>
      <w:r w:rsidRPr="00037C14">
        <w:rPr>
          <w:rFonts w:ascii="Times New Roman" w:hAnsi="Times New Roman"/>
          <w:sz w:val="24"/>
          <w:lang w:val="bg-BG"/>
        </w:rPr>
        <w:t>ДОСТАВЧИКЪТ има право да получи от КЛИЕНТА неустойка в размер на 9% /девет процента/</w:t>
      </w:r>
      <w:r w:rsidRPr="00037C14">
        <w:rPr>
          <w:rFonts w:ascii="Times New Roman" w:hAnsi="Times New Roman"/>
          <w:spacing w:val="49"/>
          <w:sz w:val="24"/>
          <w:lang w:val="bg-BG"/>
        </w:rPr>
        <w:t xml:space="preserve"> </w:t>
      </w:r>
      <w:r w:rsidRPr="00037C14">
        <w:rPr>
          <w:rFonts w:ascii="Times New Roman" w:hAnsi="Times New Roman"/>
          <w:sz w:val="24"/>
          <w:lang w:val="bg-BG"/>
        </w:rPr>
        <w:t>годишно от неизплатената дължима сума за всеки просрочен ден след срока, но не повече от 30</w:t>
      </w:r>
      <w:r w:rsidRPr="00037C14">
        <w:rPr>
          <w:rFonts w:ascii="Times New Roman" w:hAnsi="Times New Roman"/>
          <w:spacing w:val="1"/>
          <w:sz w:val="24"/>
          <w:lang w:val="bg-BG"/>
        </w:rPr>
        <w:t xml:space="preserve"> </w:t>
      </w:r>
      <w:r w:rsidRPr="00037C14">
        <w:rPr>
          <w:rFonts w:ascii="Times New Roman" w:hAnsi="Times New Roman"/>
          <w:sz w:val="24"/>
          <w:lang w:val="bg-BG"/>
        </w:rPr>
        <w:t>%</w:t>
      </w:r>
    </w:p>
    <w:p w14:paraId="78E63112" w14:textId="77777777" w:rsidR="006A24B5" w:rsidRPr="00037C14" w:rsidRDefault="003F4F25" w:rsidP="00F72F80">
      <w:pPr>
        <w:pStyle w:val="BodyText"/>
        <w:spacing w:after="120"/>
        <w:ind w:left="722" w:right="116"/>
        <w:rPr>
          <w:lang w:val="bg-BG"/>
        </w:rPr>
      </w:pPr>
      <w:r w:rsidRPr="00037C14">
        <w:rPr>
          <w:lang w:val="bg-BG"/>
        </w:rPr>
        <w:t>/тридесет процента/ от</w:t>
      </w:r>
      <w:r w:rsidRPr="00037C14">
        <w:rPr>
          <w:spacing w:val="-12"/>
          <w:lang w:val="bg-BG"/>
        </w:rPr>
        <w:t xml:space="preserve"> </w:t>
      </w:r>
      <w:r w:rsidRPr="00037C14">
        <w:rPr>
          <w:lang w:val="bg-BG"/>
        </w:rPr>
        <w:t>същата.</w:t>
      </w:r>
    </w:p>
    <w:p w14:paraId="31F56A63" w14:textId="77777777" w:rsidR="006A24B5" w:rsidRPr="00037C14" w:rsidRDefault="003F4F25" w:rsidP="00F72F80">
      <w:pPr>
        <w:pStyle w:val="ListParagraph"/>
        <w:numPr>
          <w:ilvl w:val="0"/>
          <w:numId w:val="4"/>
        </w:numPr>
        <w:tabs>
          <w:tab w:val="left" w:pos="723"/>
        </w:tabs>
        <w:spacing w:after="120"/>
        <w:ind w:right="110" w:hanging="362"/>
        <w:jc w:val="both"/>
        <w:rPr>
          <w:rFonts w:ascii="Times New Roman" w:eastAsia="Times New Roman" w:hAnsi="Times New Roman" w:cs="Times New Roman"/>
          <w:sz w:val="24"/>
          <w:szCs w:val="24"/>
          <w:lang w:val="bg-BG"/>
        </w:rPr>
      </w:pPr>
      <w:r w:rsidRPr="00037C14">
        <w:rPr>
          <w:rFonts w:ascii="Times New Roman" w:hAnsi="Times New Roman"/>
          <w:sz w:val="24"/>
          <w:lang w:val="bg-BG"/>
        </w:rPr>
        <w:t>КЛИЕНТЪТ може да претендира за нанесени вреди и пропуснати ползи по общия ред,</w:t>
      </w:r>
      <w:r w:rsidRPr="00037C14">
        <w:rPr>
          <w:rFonts w:ascii="Times New Roman" w:hAnsi="Times New Roman"/>
          <w:spacing w:val="48"/>
          <w:sz w:val="24"/>
          <w:lang w:val="bg-BG"/>
        </w:rPr>
        <w:t xml:space="preserve"> </w:t>
      </w:r>
      <w:r w:rsidRPr="00037C14">
        <w:rPr>
          <w:rFonts w:ascii="Times New Roman" w:hAnsi="Times New Roman"/>
          <w:sz w:val="24"/>
          <w:lang w:val="bg-BG"/>
        </w:rPr>
        <w:t>в случай че превишават размера на предвидените</w:t>
      </w:r>
      <w:r w:rsidRPr="00037C14">
        <w:rPr>
          <w:rFonts w:ascii="Times New Roman" w:hAnsi="Times New Roman"/>
          <w:spacing w:val="-4"/>
          <w:sz w:val="24"/>
          <w:lang w:val="bg-BG"/>
        </w:rPr>
        <w:t xml:space="preserve"> </w:t>
      </w:r>
      <w:r w:rsidRPr="00037C14">
        <w:rPr>
          <w:rFonts w:ascii="Times New Roman" w:hAnsi="Times New Roman"/>
          <w:sz w:val="24"/>
          <w:lang w:val="bg-BG"/>
        </w:rPr>
        <w:t>неустойки.</w:t>
      </w:r>
    </w:p>
    <w:p w14:paraId="2EFF32B4" w14:textId="77777777" w:rsidR="006A24B5" w:rsidRPr="00037C14" w:rsidRDefault="006A24B5">
      <w:pPr>
        <w:spacing w:before="5"/>
        <w:rPr>
          <w:rFonts w:ascii="Times New Roman" w:eastAsia="Times New Roman" w:hAnsi="Times New Roman" w:cs="Times New Roman"/>
          <w:sz w:val="24"/>
          <w:szCs w:val="24"/>
          <w:lang w:val="bg-BG"/>
        </w:rPr>
      </w:pPr>
    </w:p>
    <w:p w14:paraId="0F48FBF6" w14:textId="77777777" w:rsidR="006A24B5" w:rsidRPr="00037C14" w:rsidRDefault="003F4F25">
      <w:pPr>
        <w:pStyle w:val="Heading1"/>
        <w:ind w:right="116"/>
        <w:rPr>
          <w:b w:val="0"/>
          <w:bCs w:val="0"/>
          <w:lang w:val="bg-BG"/>
        </w:rPr>
      </w:pPr>
      <w:bookmarkStart w:id="9" w:name="Чл._9_ПРЕКРАТЯВАНЕ_НА_ДОГОВОРА"/>
      <w:bookmarkEnd w:id="9"/>
      <w:r w:rsidRPr="00037C14">
        <w:rPr>
          <w:lang w:val="bg-BG"/>
        </w:rPr>
        <w:t xml:space="preserve">Чл. </w:t>
      </w:r>
      <w:r w:rsidR="002F52DF">
        <w:rPr>
          <w:lang w:val="bg-BG"/>
        </w:rPr>
        <w:t>8</w:t>
      </w:r>
      <w:r w:rsidRPr="00037C14">
        <w:rPr>
          <w:lang w:val="bg-BG"/>
        </w:rPr>
        <w:t xml:space="preserve"> ПРЕКРАТЯВАНЕ НА</w:t>
      </w:r>
      <w:r w:rsidRPr="00037C14">
        <w:rPr>
          <w:spacing w:val="-12"/>
          <w:lang w:val="bg-BG"/>
        </w:rPr>
        <w:t xml:space="preserve"> </w:t>
      </w:r>
      <w:r w:rsidRPr="00037C14">
        <w:rPr>
          <w:lang w:val="bg-BG"/>
        </w:rPr>
        <w:t>ДОГОВОРА</w:t>
      </w:r>
    </w:p>
    <w:p w14:paraId="7DF6B44D" w14:textId="77777777" w:rsidR="006A24B5" w:rsidRPr="00037C14" w:rsidRDefault="003F4F25" w:rsidP="00F72F80">
      <w:pPr>
        <w:pStyle w:val="ListParagraph"/>
        <w:numPr>
          <w:ilvl w:val="0"/>
          <w:numId w:val="3"/>
        </w:numPr>
        <w:tabs>
          <w:tab w:val="left" w:pos="737"/>
        </w:tabs>
        <w:spacing w:before="55" w:after="120"/>
        <w:ind w:left="731" w:right="111" w:hanging="374"/>
        <w:jc w:val="both"/>
        <w:rPr>
          <w:rFonts w:ascii="Times New Roman" w:eastAsia="Times New Roman" w:hAnsi="Times New Roman" w:cs="Times New Roman"/>
          <w:sz w:val="24"/>
          <w:szCs w:val="24"/>
          <w:lang w:val="bg-BG"/>
        </w:rPr>
      </w:pPr>
      <w:r w:rsidRPr="00037C14">
        <w:rPr>
          <w:rFonts w:ascii="Times New Roman" w:hAnsi="Times New Roman"/>
          <w:sz w:val="24"/>
          <w:lang w:val="bg-BG"/>
        </w:rPr>
        <w:t>Договорът може да бъде прекратен предсрочно по взаимно съгласие на</w:t>
      </w:r>
      <w:r w:rsidRPr="00037C14">
        <w:rPr>
          <w:rFonts w:ascii="Times New Roman" w:hAnsi="Times New Roman"/>
          <w:spacing w:val="46"/>
          <w:sz w:val="24"/>
          <w:lang w:val="bg-BG"/>
        </w:rPr>
        <w:t xml:space="preserve"> </w:t>
      </w:r>
      <w:r w:rsidRPr="00037C14">
        <w:rPr>
          <w:rFonts w:ascii="Times New Roman" w:hAnsi="Times New Roman"/>
          <w:sz w:val="24"/>
          <w:lang w:val="bg-BG"/>
        </w:rPr>
        <w:t>страните,</w:t>
      </w:r>
      <w:r w:rsidRPr="00037C14">
        <w:rPr>
          <w:rFonts w:ascii="Times New Roman" w:hAnsi="Times New Roman"/>
          <w:spacing w:val="-1"/>
          <w:sz w:val="24"/>
          <w:lang w:val="bg-BG"/>
        </w:rPr>
        <w:t xml:space="preserve"> </w:t>
      </w:r>
      <w:r w:rsidRPr="00037C14">
        <w:rPr>
          <w:rFonts w:ascii="Times New Roman" w:hAnsi="Times New Roman"/>
          <w:sz w:val="24"/>
          <w:lang w:val="bg-BG"/>
        </w:rPr>
        <w:t>изразено в писмена</w:t>
      </w:r>
      <w:r w:rsidRPr="00037C14">
        <w:rPr>
          <w:rFonts w:ascii="Times New Roman" w:hAnsi="Times New Roman"/>
          <w:spacing w:val="-3"/>
          <w:sz w:val="24"/>
          <w:lang w:val="bg-BG"/>
        </w:rPr>
        <w:t xml:space="preserve"> </w:t>
      </w:r>
      <w:r w:rsidRPr="00037C14">
        <w:rPr>
          <w:rFonts w:ascii="Times New Roman" w:hAnsi="Times New Roman"/>
          <w:sz w:val="24"/>
          <w:lang w:val="bg-BG"/>
        </w:rPr>
        <w:t>форма.</w:t>
      </w:r>
    </w:p>
    <w:p w14:paraId="7C6FE70E" w14:textId="77777777" w:rsidR="006A24B5" w:rsidRPr="00037C14" w:rsidRDefault="003F4F25" w:rsidP="00F72F80">
      <w:pPr>
        <w:pStyle w:val="ListParagraph"/>
        <w:numPr>
          <w:ilvl w:val="0"/>
          <w:numId w:val="3"/>
        </w:numPr>
        <w:tabs>
          <w:tab w:val="left" w:pos="737"/>
        </w:tabs>
        <w:spacing w:after="120"/>
        <w:ind w:left="731" w:right="109" w:hanging="374"/>
        <w:jc w:val="both"/>
        <w:rPr>
          <w:rFonts w:ascii="Times New Roman" w:eastAsia="Times New Roman" w:hAnsi="Times New Roman" w:cs="Times New Roman"/>
          <w:sz w:val="24"/>
          <w:szCs w:val="24"/>
          <w:lang w:val="bg-BG"/>
        </w:rPr>
      </w:pPr>
      <w:r w:rsidRPr="00037C14">
        <w:rPr>
          <w:rFonts w:ascii="Times New Roman" w:hAnsi="Times New Roman"/>
          <w:sz w:val="24"/>
          <w:lang w:val="bg-BG"/>
        </w:rPr>
        <w:lastRenderedPageBreak/>
        <w:t>При</w:t>
      </w:r>
      <w:r w:rsidRPr="00037C14">
        <w:rPr>
          <w:rFonts w:ascii="Times New Roman" w:hAnsi="Times New Roman"/>
          <w:spacing w:val="48"/>
          <w:sz w:val="24"/>
          <w:lang w:val="bg-BG"/>
        </w:rPr>
        <w:t xml:space="preserve"> </w:t>
      </w:r>
      <w:r w:rsidRPr="00037C14">
        <w:rPr>
          <w:rFonts w:ascii="Times New Roman" w:hAnsi="Times New Roman"/>
          <w:sz w:val="24"/>
          <w:lang w:val="bg-BG"/>
        </w:rPr>
        <w:t>виновно</w:t>
      </w:r>
      <w:r w:rsidRPr="00037C14">
        <w:rPr>
          <w:rFonts w:ascii="Times New Roman" w:hAnsi="Times New Roman"/>
          <w:spacing w:val="47"/>
          <w:sz w:val="24"/>
          <w:lang w:val="bg-BG"/>
        </w:rPr>
        <w:t xml:space="preserve"> </w:t>
      </w:r>
      <w:r w:rsidRPr="00037C14">
        <w:rPr>
          <w:rFonts w:ascii="Times New Roman" w:hAnsi="Times New Roman"/>
          <w:sz w:val="24"/>
          <w:lang w:val="bg-BG"/>
        </w:rPr>
        <w:t>неизпълнение</w:t>
      </w:r>
      <w:r w:rsidRPr="00037C14">
        <w:rPr>
          <w:rFonts w:ascii="Times New Roman" w:hAnsi="Times New Roman"/>
          <w:spacing w:val="46"/>
          <w:sz w:val="24"/>
          <w:lang w:val="bg-BG"/>
        </w:rPr>
        <w:t xml:space="preserve"> </w:t>
      </w:r>
      <w:r w:rsidRPr="00037C14">
        <w:rPr>
          <w:rFonts w:ascii="Times New Roman" w:hAnsi="Times New Roman"/>
          <w:sz w:val="24"/>
          <w:lang w:val="bg-BG"/>
        </w:rPr>
        <w:t>на</w:t>
      </w:r>
      <w:r w:rsidRPr="00037C14">
        <w:rPr>
          <w:rFonts w:ascii="Times New Roman" w:hAnsi="Times New Roman"/>
          <w:spacing w:val="46"/>
          <w:sz w:val="24"/>
          <w:lang w:val="bg-BG"/>
        </w:rPr>
        <w:t xml:space="preserve"> </w:t>
      </w:r>
      <w:r w:rsidRPr="00037C14">
        <w:rPr>
          <w:rFonts w:ascii="Times New Roman" w:hAnsi="Times New Roman"/>
          <w:sz w:val="24"/>
          <w:lang w:val="bg-BG"/>
        </w:rPr>
        <w:t>задълженията</w:t>
      </w:r>
      <w:r w:rsidRPr="00037C14">
        <w:rPr>
          <w:rFonts w:ascii="Times New Roman" w:hAnsi="Times New Roman"/>
          <w:spacing w:val="46"/>
          <w:sz w:val="24"/>
          <w:lang w:val="bg-BG"/>
        </w:rPr>
        <w:t xml:space="preserve"> </w:t>
      </w:r>
      <w:r w:rsidRPr="00037C14">
        <w:rPr>
          <w:rFonts w:ascii="Times New Roman" w:hAnsi="Times New Roman"/>
          <w:sz w:val="24"/>
          <w:lang w:val="bg-BG"/>
        </w:rPr>
        <w:t>на</w:t>
      </w:r>
      <w:r w:rsidRPr="00037C14">
        <w:rPr>
          <w:rFonts w:ascii="Times New Roman" w:hAnsi="Times New Roman"/>
          <w:spacing w:val="46"/>
          <w:sz w:val="24"/>
          <w:lang w:val="bg-BG"/>
        </w:rPr>
        <w:t xml:space="preserve"> </w:t>
      </w:r>
      <w:r w:rsidRPr="00037C14">
        <w:rPr>
          <w:rFonts w:ascii="Times New Roman" w:hAnsi="Times New Roman"/>
          <w:sz w:val="24"/>
          <w:lang w:val="bg-BG"/>
        </w:rPr>
        <w:t>една</w:t>
      </w:r>
      <w:r w:rsidRPr="00037C14">
        <w:rPr>
          <w:rFonts w:ascii="Times New Roman" w:hAnsi="Times New Roman"/>
          <w:spacing w:val="46"/>
          <w:sz w:val="24"/>
          <w:lang w:val="bg-BG"/>
        </w:rPr>
        <w:t xml:space="preserve"> </w:t>
      </w:r>
      <w:r w:rsidRPr="00037C14">
        <w:rPr>
          <w:rFonts w:ascii="Times New Roman" w:hAnsi="Times New Roman"/>
          <w:sz w:val="24"/>
          <w:lang w:val="bg-BG"/>
        </w:rPr>
        <w:t>от</w:t>
      </w:r>
      <w:r w:rsidRPr="00037C14">
        <w:rPr>
          <w:rFonts w:ascii="Times New Roman" w:hAnsi="Times New Roman"/>
          <w:spacing w:val="47"/>
          <w:sz w:val="24"/>
          <w:lang w:val="bg-BG"/>
        </w:rPr>
        <w:t xml:space="preserve"> </w:t>
      </w:r>
      <w:r w:rsidRPr="00037C14">
        <w:rPr>
          <w:rFonts w:ascii="Times New Roman" w:hAnsi="Times New Roman"/>
          <w:sz w:val="24"/>
          <w:lang w:val="bg-BG"/>
        </w:rPr>
        <w:t>страните</w:t>
      </w:r>
      <w:r w:rsidRPr="00037C14">
        <w:rPr>
          <w:rFonts w:ascii="Times New Roman" w:hAnsi="Times New Roman"/>
          <w:spacing w:val="46"/>
          <w:sz w:val="24"/>
          <w:lang w:val="bg-BG"/>
        </w:rPr>
        <w:t xml:space="preserve"> </w:t>
      </w:r>
      <w:r w:rsidRPr="00037C14">
        <w:rPr>
          <w:rFonts w:ascii="Times New Roman" w:hAnsi="Times New Roman"/>
          <w:sz w:val="24"/>
          <w:lang w:val="bg-BG"/>
        </w:rPr>
        <w:t>извън</w:t>
      </w:r>
      <w:r w:rsidRPr="00037C14">
        <w:rPr>
          <w:rFonts w:ascii="Times New Roman" w:hAnsi="Times New Roman"/>
          <w:spacing w:val="48"/>
          <w:sz w:val="24"/>
          <w:lang w:val="bg-BG"/>
        </w:rPr>
        <w:t xml:space="preserve"> </w:t>
      </w:r>
      <w:r w:rsidRPr="00037C14">
        <w:rPr>
          <w:rFonts w:ascii="Times New Roman" w:hAnsi="Times New Roman"/>
          <w:sz w:val="24"/>
          <w:lang w:val="bg-BG"/>
        </w:rPr>
        <w:t>случаите</w:t>
      </w:r>
      <w:r w:rsidRPr="00037C14">
        <w:rPr>
          <w:rFonts w:ascii="Times New Roman" w:hAnsi="Times New Roman"/>
          <w:spacing w:val="46"/>
          <w:sz w:val="24"/>
          <w:lang w:val="bg-BG"/>
        </w:rPr>
        <w:t xml:space="preserve"> </w:t>
      </w:r>
      <w:r w:rsidRPr="00037C14">
        <w:rPr>
          <w:rFonts w:ascii="Times New Roman" w:hAnsi="Times New Roman"/>
          <w:sz w:val="24"/>
          <w:lang w:val="bg-BG"/>
        </w:rPr>
        <w:t>по</w:t>
      </w:r>
      <w:r w:rsidRPr="00037C14">
        <w:rPr>
          <w:rFonts w:ascii="Times New Roman" w:hAnsi="Times New Roman"/>
          <w:spacing w:val="1"/>
          <w:sz w:val="24"/>
          <w:lang w:val="bg-BG"/>
        </w:rPr>
        <w:t xml:space="preserve"> </w:t>
      </w:r>
      <w:r w:rsidRPr="00037C14">
        <w:rPr>
          <w:rFonts w:ascii="Times New Roman" w:hAnsi="Times New Roman"/>
          <w:sz w:val="24"/>
          <w:lang w:val="bg-BG"/>
        </w:rPr>
        <w:t>чл.</w:t>
      </w:r>
      <w:r w:rsidRPr="00037C14">
        <w:rPr>
          <w:rFonts w:ascii="Times New Roman" w:hAnsi="Times New Roman"/>
          <w:spacing w:val="-1"/>
          <w:sz w:val="24"/>
          <w:lang w:val="bg-BG"/>
        </w:rPr>
        <w:t xml:space="preserve"> </w:t>
      </w:r>
      <w:r w:rsidR="002F52DF">
        <w:rPr>
          <w:rFonts w:ascii="Times New Roman" w:hAnsi="Times New Roman"/>
          <w:sz w:val="24"/>
          <w:lang w:val="bg-BG"/>
        </w:rPr>
        <w:t xml:space="preserve">4 </w:t>
      </w:r>
      <w:r w:rsidRPr="00037C14">
        <w:rPr>
          <w:rFonts w:ascii="Times New Roman" w:hAnsi="Times New Roman"/>
          <w:sz w:val="24"/>
          <w:lang w:val="bg-BG"/>
        </w:rPr>
        <w:t>(7),</w:t>
      </w:r>
      <w:r w:rsidRPr="00037C14">
        <w:rPr>
          <w:rFonts w:ascii="Times New Roman" w:hAnsi="Times New Roman"/>
          <w:spacing w:val="22"/>
          <w:sz w:val="24"/>
          <w:lang w:val="bg-BG"/>
        </w:rPr>
        <w:t xml:space="preserve"> </w:t>
      </w:r>
      <w:r w:rsidRPr="00037C14">
        <w:rPr>
          <w:rFonts w:ascii="Times New Roman" w:hAnsi="Times New Roman"/>
          <w:sz w:val="24"/>
          <w:lang w:val="bg-BG"/>
        </w:rPr>
        <w:t>договорът</w:t>
      </w:r>
      <w:r w:rsidRPr="00037C14">
        <w:rPr>
          <w:rFonts w:ascii="Times New Roman" w:hAnsi="Times New Roman"/>
          <w:spacing w:val="22"/>
          <w:sz w:val="24"/>
          <w:lang w:val="bg-BG"/>
        </w:rPr>
        <w:t xml:space="preserve"> </w:t>
      </w:r>
      <w:r w:rsidRPr="00037C14">
        <w:rPr>
          <w:rFonts w:ascii="Times New Roman" w:hAnsi="Times New Roman"/>
          <w:sz w:val="24"/>
          <w:lang w:val="bg-BG"/>
        </w:rPr>
        <w:t>може</w:t>
      </w:r>
      <w:r w:rsidRPr="00037C14">
        <w:rPr>
          <w:rFonts w:ascii="Times New Roman" w:hAnsi="Times New Roman"/>
          <w:spacing w:val="21"/>
          <w:sz w:val="24"/>
          <w:lang w:val="bg-BG"/>
        </w:rPr>
        <w:t xml:space="preserve"> </w:t>
      </w:r>
      <w:r w:rsidRPr="00037C14">
        <w:rPr>
          <w:rFonts w:ascii="Times New Roman" w:hAnsi="Times New Roman"/>
          <w:sz w:val="24"/>
          <w:lang w:val="bg-BG"/>
        </w:rPr>
        <w:t>да</w:t>
      </w:r>
      <w:r w:rsidRPr="00037C14">
        <w:rPr>
          <w:rFonts w:ascii="Times New Roman" w:hAnsi="Times New Roman"/>
          <w:spacing w:val="21"/>
          <w:sz w:val="24"/>
          <w:lang w:val="bg-BG"/>
        </w:rPr>
        <w:t xml:space="preserve"> </w:t>
      </w:r>
      <w:r w:rsidRPr="00037C14">
        <w:rPr>
          <w:rFonts w:ascii="Times New Roman" w:hAnsi="Times New Roman"/>
          <w:sz w:val="24"/>
          <w:lang w:val="bg-BG"/>
        </w:rPr>
        <w:t>бъде</w:t>
      </w:r>
      <w:r w:rsidRPr="00037C14">
        <w:rPr>
          <w:rFonts w:ascii="Times New Roman" w:hAnsi="Times New Roman"/>
          <w:spacing w:val="21"/>
          <w:sz w:val="24"/>
          <w:lang w:val="bg-BG"/>
        </w:rPr>
        <w:t xml:space="preserve"> </w:t>
      </w:r>
      <w:r w:rsidRPr="00037C14">
        <w:rPr>
          <w:rFonts w:ascii="Times New Roman" w:hAnsi="Times New Roman"/>
          <w:sz w:val="24"/>
          <w:lang w:val="bg-BG"/>
        </w:rPr>
        <w:t>прекратен</w:t>
      </w:r>
      <w:r w:rsidRPr="00037C14">
        <w:rPr>
          <w:rFonts w:ascii="Times New Roman" w:hAnsi="Times New Roman"/>
          <w:spacing w:val="20"/>
          <w:sz w:val="24"/>
          <w:lang w:val="bg-BG"/>
        </w:rPr>
        <w:t xml:space="preserve"> </w:t>
      </w:r>
      <w:r w:rsidRPr="00037C14">
        <w:rPr>
          <w:rFonts w:ascii="Times New Roman" w:hAnsi="Times New Roman"/>
          <w:sz w:val="24"/>
          <w:lang w:val="bg-BG"/>
        </w:rPr>
        <w:t>от</w:t>
      </w:r>
      <w:r w:rsidRPr="00037C14">
        <w:rPr>
          <w:rFonts w:ascii="Times New Roman" w:hAnsi="Times New Roman"/>
          <w:spacing w:val="22"/>
          <w:sz w:val="24"/>
          <w:lang w:val="bg-BG"/>
        </w:rPr>
        <w:t xml:space="preserve"> </w:t>
      </w:r>
      <w:r w:rsidRPr="00037C14">
        <w:rPr>
          <w:rFonts w:ascii="Times New Roman" w:hAnsi="Times New Roman"/>
          <w:sz w:val="24"/>
          <w:lang w:val="bg-BG"/>
        </w:rPr>
        <w:t>изправната</w:t>
      </w:r>
      <w:r w:rsidRPr="00037C14">
        <w:rPr>
          <w:rFonts w:ascii="Times New Roman" w:hAnsi="Times New Roman"/>
          <w:spacing w:val="21"/>
          <w:sz w:val="24"/>
          <w:lang w:val="bg-BG"/>
        </w:rPr>
        <w:t xml:space="preserve"> </w:t>
      </w:r>
      <w:r w:rsidRPr="00037C14">
        <w:rPr>
          <w:rFonts w:ascii="Times New Roman" w:hAnsi="Times New Roman"/>
          <w:sz w:val="24"/>
          <w:lang w:val="bg-BG"/>
        </w:rPr>
        <w:t>страна</w:t>
      </w:r>
      <w:r w:rsidRPr="00037C14">
        <w:rPr>
          <w:rFonts w:ascii="Times New Roman" w:hAnsi="Times New Roman"/>
          <w:spacing w:val="21"/>
          <w:sz w:val="24"/>
          <w:lang w:val="bg-BG"/>
        </w:rPr>
        <w:t xml:space="preserve"> </w:t>
      </w:r>
      <w:r w:rsidRPr="00037C14">
        <w:rPr>
          <w:rFonts w:ascii="Times New Roman" w:hAnsi="Times New Roman"/>
          <w:sz w:val="24"/>
          <w:lang w:val="bg-BG"/>
        </w:rPr>
        <w:t>с</w:t>
      </w:r>
      <w:r w:rsidRPr="00037C14">
        <w:rPr>
          <w:rFonts w:ascii="Times New Roman" w:hAnsi="Times New Roman"/>
          <w:spacing w:val="21"/>
          <w:sz w:val="24"/>
          <w:lang w:val="bg-BG"/>
        </w:rPr>
        <w:t xml:space="preserve"> </w:t>
      </w:r>
      <w:r w:rsidRPr="00037C14">
        <w:rPr>
          <w:rFonts w:ascii="Times New Roman" w:hAnsi="Times New Roman"/>
          <w:sz w:val="24"/>
          <w:lang w:val="bg-BG"/>
        </w:rPr>
        <w:t>петдневно</w:t>
      </w:r>
      <w:r w:rsidRPr="00037C14">
        <w:rPr>
          <w:rFonts w:ascii="Times New Roman" w:hAnsi="Times New Roman"/>
          <w:spacing w:val="19"/>
          <w:sz w:val="24"/>
          <w:lang w:val="bg-BG"/>
        </w:rPr>
        <w:t xml:space="preserve"> </w:t>
      </w:r>
      <w:r w:rsidRPr="00037C14">
        <w:rPr>
          <w:rFonts w:ascii="Times New Roman" w:hAnsi="Times New Roman"/>
          <w:sz w:val="24"/>
          <w:lang w:val="bg-BG"/>
        </w:rPr>
        <w:t>писмено</w:t>
      </w:r>
      <w:r w:rsidRPr="00037C14">
        <w:rPr>
          <w:rFonts w:ascii="Times New Roman" w:hAnsi="Times New Roman"/>
          <w:spacing w:val="1"/>
          <w:sz w:val="24"/>
          <w:lang w:val="bg-BG"/>
        </w:rPr>
        <w:t xml:space="preserve"> </w:t>
      </w:r>
      <w:r w:rsidRPr="00037C14">
        <w:rPr>
          <w:rFonts w:ascii="Times New Roman" w:hAnsi="Times New Roman"/>
          <w:sz w:val="24"/>
          <w:lang w:val="bg-BG"/>
        </w:rPr>
        <w:t>предизвестие до неизправната</w:t>
      </w:r>
      <w:r w:rsidRPr="00037C14">
        <w:rPr>
          <w:rFonts w:ascii="Times New Roman" w:hAnsi="Times New Roman"/>
          <w:spacing w:val="-3"/>
          <w:sz w:val="24"/>
          <w:lang w:val="bg-BG"/>
        </w:rPr>
        <w:t xml:space="preserve"> </w:t>
      </w:r>
      <w:r w:rsidRPr="00037C14">
        <w:rPr>
          <w:rFonts w:ascii="Times New Roman" w:hAnsi="Times New Roman"/>
          <w:sz w:val="24"/>
          <w:lang w:val="bg-BG"/>
        </w:rPr>
        <w:t>страна.</w:t>
      </w:r>
    </w:p>
    <w:p w14:paraId="6BFFF24E" w14:textId="77777777" w:rsidR="006A24B5" w:rsidRPr="00F72F80" w:rsidRDefault="003F4F25" w:rsidP="00F72F80">
      <w:pPr>
        <w:pStyle w:val="ListParagraph"/>
        <w:numPr>
          <w:ilvl w:val="0"/>
          <w:numId w:val="3"/>
        </w:numPr>
        <w:tabs>
          <w:tab w:val="left" w:pos="737"/>
        </w:tabs>
        <w:spacing w:after="120"/>
        <w:ind w:left="731" w:right="112" w:hanging="374"/>
        <w:jc w:val="both"/>
        <w:rPr>
          <w:rFonts w:ascii="Times New Roman" w:eastAsia="Times New Roman" w:hAnsi="Times New Roman" w:cs="Times New Roman"/>
          <w:sz w:val="24"/>
          <w:szCs w:val="24"/>
          <w:lang w:val="bg-BG"/>
        </w:rPr>
      </w:pPr>
      <w:r w:rsidRPr="00037C14">
        <w:rPr>
          <w:rFonts w:ascii="Times New Roman" w:hAnsi="Times New Roman"/>
          <w:sz w:val="24"/>
          <w:lang w:val="bg-BG"/>
        </w:rPr>
        <w:t>ВЪЗЛОЖИТЕЛЯТ има право да прекрати Договора без предизвестие и без да</w:t>
      </w:r>
      <w:r w:rsidRPr="00037C14">
        <w:rPr>
          <w:rFonts w:ascii="Times New Roman" w:hAnsi="Times New Roman"/>
          <w:spacing w:val="59"/>
          <w:sz w:val="24"/>
          <w:lang w:val="bg-BG"/>
        </w:rPr>
        <w:t xml:space="preserve"> </w:t>
      </w:r>
      <w:r w:rsidRPr="00037C14">
        <w:rPr>
          <w:rFonts w:ascii="Times New Roman" w:hAnsi="Times New Roman"/>
          <w:sz w:val="24"/>
          <w:lang w:val="bg-BG"/>
        </w:rPr>
        <w:t>изплаща каквито и да било обезщетения, в случай на нередност от страна на</w:t>
      </w:r>
      <w:r w:rsidRPr="00037C14">
        <w:rPr>
          <w:rFonts w:ascii="Times New Roman" w:hAnsi="Times New Roman"/>
          <w:spacing w:val="17"/>
          <w:sz w:val="24"/>
          <w:lang w:val="bg-BG"/>
        </w:rPr>
        <w:t xml:space="preserve"> </w:t>
      </w:r>
      <w:r w:rsidRPr="00037C14">
        <w:rPr>
          <w:rFonts w:ascii="Times New Roman" w:hAnsi="Times New Roman"/>
          <w:sz w:val="24"/>
          <w:lang w:val="bg-BG"/>
        </w:rPr>
        <w:t>ДОСТАВЧИКА, както и в следните</w:t>
      </w:r>
      <w:r w:rsidRPr="00037C14">
        <w:rPr>
          <w:rFonts w:ascii="Times New Roman" w:hAnsi="Times New Roman"/>
          <w:spacing w:val="-2"/>
          <w:sz w:val="24"/>
          <w:lang w:val="bg-BG"/>
        </w:rPr>
        <w:t xml:space="preserve"> </w:t>
      </w:r>
      <w:r w:rsidRPr="00037C14">
        <w:rPr>
          <w:rFonts w:ascii="Times New Roman" w:hAnsi="Times New Roman"/>
          <w:sz w:val="24"/>
          <w:lang w:val="bg-BG"/>
        </w:rPr>
        <w:t>случаи:</w:t>
      </w:r>
    </w:p>
    <w:p w14:paraId="54FF7BAB" w14:textId="77777777" w:rsidR="006A24B5" w:rsidRPr="00037C14" w:rsidRDefault="006A24B5">
      <w:pPr>
        <w:spacing w:before="6"/>
        <w:rPr>
          <w:rFonts w:ascii="Times New Roman" w:eastAsia="Times New Roman" w:hAnsi="Times New Roman" w:cs="Times New Roman"/>
          <w:sz w:val="12"/>
          <w:szCs w:val="12"/>
          <w:lang w:val="bg-BG"/>
        </w:rPr>
      </w:pPr>
    </w:p>
    <w:p w14:paraId="68382729" w14:textId="77777777" w:rsidR="006A24B5" w:rsidRPr="00037C14" w:rsidRDefault="003F4F25" w:rsidP="00F72F80">
      <w:pPr>
        <w:pStyle w:val="ListParagraph"/>
        <w:numPr>
          <w:ilvl w:val="1"/>
          <w:numId w:val="3"/>
        </w:numPr>
        <w:tabs>
          <w:tab w:val="left" w:pos="1088"/>
        </w:tabs>
        <w:spacing w:before="69" w:after="120"/>
        <w:ind w:left="1026" w:right="116" w:hanging="278"/>
        <w:jc w:val="both"/>
        <w:rPr>
          <w:rFonts w:ascii="Times New Roman" w:eastAsia="Times New Roman" w:hAnsi="Times New Roman" w:cs="Times New Roman"/>
          <w:sz w:val="24"/>
          <w:szCs w:val="24"/>
          <w:lang w:val="bg-BG"/>
        </w:rPr>
      </w:pPr>
      <w:r w:rsidRPr="00037C14">
        <w:rPr>
          <w:rFonts w:ascii="Times New Roman" w:hAnsi="Times New Roman"/>
          <w:sz w:val="24"/>
          <w:lang w:val="bg-BG"/>
        </w:rPr>
        <w:t>неоснователно неизпълнение на някое от задълженията си по договора</w:t>
      </w:r>
      <w:r w:rsidRPr="00037C14">
        <w:rPr>
          <w:rFonts w:ascii="Times New Roman" w:hAnsi="Times New Roman"/>
          <w:spacing w:val="12"/>
          <w:sz w:val="24"/>
          <w:lang w:val="bg-BG"/>
        </w:rPr>
        <w:t xml:space="preserve"> </w:t>
      </w:r>
      <w:r w:rsidRPr="00037C14">
        <w:rPr>
          <w:rFonts w:ascii="Times New Roman" w:hAnsi="Times New Roman"/>
          <w:sz w:val="24"/>
          <w:lang w:val="bg-BG"/>
        </w:rPr>
        <w:t>и/или приложенията</w:t>
      </w:r>
      <w:r w:rsidRPr="00037C14">
        <w:rPr>
          <w:rFonts w:ascii="Times New Roman" w:hAnsi="Times New Roman"/>
          <w:spacing w:val="38"/>
          <w:sz w:val="24"/>
          <w:lang w:val="bg-BG"/>
        </w:rPr>
        <w:t xml:space="preserve"> </w:t>
      </w:r>
      <w:r w:rsidRPr="00037C14">
        <w:rPr>
          <w:rFonts w:ascii="Times New Roman" w:hAnsi="Times New Roman"/>
          <w:sz w:val="24"/>
          <w:lang w:val="bg-BG"/>
        </w:rPr>
        <w:t>към</w:t>
      </w:r>
      <w:r w:rsidRPr="00037C14">
        <w:rPr>
          <w:rFonts w:ascii="Times New Roman" w:hAnsi="Times New Roman"/>
          <w:spacing w:val="39"/>
          <w:sz w:val="24"/>
          <w:lang w:val="bg-BG"/>
        </w:rPr>
        <w:t xml:space="preserve"> </w:t>
      </w:r>
      <w:r w:rsidRPr="00037C14">
        <w:rPr>
          <w:rFonts w:ascii="Times New Roman" w:hAnsi="Times New Roman"/>
          <w:sz w:val="24"/>
          <w:lang w:val="bg-BG"/>
        </w:rPr>
        <w:t>него</w:t>
      </w:r>
      <w:r w:rsidRPr="00037C14">
        <w:rPr>
          <w:rFonts w:ascii="Times New Roman" w:hAnsi="Times New Roman"/>
          <w:spacing w:val="39"/>
          <w:sz w:val="24"/>
          <w:lang w:val="bg-BG"/>
        </w:rPr>
        <w:t xml:space="preserve"> </w:t>
      </w:r>
      <w:r w:rsidRPr="00037C14">
        <w:rPr>
          <w:rFonts w:ascii="Times New Roman" w:hAnsi="Times New Roman"/>
          <w:sz w:val="24"/>
          <w:lang w:val="bg-BG"/>
        </w:rPr>
        <w:t>и</w:t>
      </w:r>
      <w:r w:rsidRPr="00037C14">
        <w:rPr>
          <w:rFonts w:ascii="Times New Roman" w:hAnsi="Times New Roman"/>
          <w:spacing w:val="41"/>
          <w:sz w:val="24"/>
          <w:lang w:val="bg-BG"/>
        </w:rPr>
        <w:t xml:space="preserve"> </w:t>
      </w:r>
      <w:r w:rsidRPr="00037C14">
        <w:rPr>
          <w:rFonts w:ascii="Times New Roman" w:hAnsi="Times New Roman"/>
          <w:sz w:val="24"/>
          <w:lang w:val="bg-BG"/>
        </w:rPr>
        <w:t>не</w:t>
      </w:r>
      <w:r w:rsidRPr="00037C14">
        <w:rPr>
          <w:rFonts w:ascii="Times New Roman" w:hAnsi="Times New Roman"/>
          <w:spacing w:val="38"/>
          <w:sz w:val="24"/>
          <w:lang w:val="bg-BG"/>
        </w:rPr>
        <w:t xml:space="preserve"> </w:t>
      </w:r>
      <w:r w:rsidRPr="00037C14">
        <w:rPr>
          <w:rFonts w:ascii="Times New Roman" w:hAnsi="Times New Roman"/>
          <w:sz w:val="24"/>
          <w:lang w:val="bg-BG"/>
        </w:rPr>
        <w:t>продължава</w:t>
      </w:r>
      <w:r w:rsidRPr="00037C14">
        <w:rPr>
          <w:rFonts w:ascii="Times New Roman" w:hAnsi="Times New Roman"/>
          <w:spacing w:val="38"/>
          <w:sz w:val="24"/>
          <w:lang w:val="bg-BG"/>
        </w:rPr>
        <w:t xml:space="preserve"> </w:t>
      </w:r>
      <w:r w:rsidRPr="00037C14">
        <w:rPr>
          <w:rFonts w:ascii="Times New Roman" w:hAnsi="Times New Roman"/>
          <w:sz w:val="24"/>
          <w:lang w:val="bg-BG"/>
        </w:rPr>
        <w:t>да</w:t>
      </w:r>
      <w:r w:rsidRPr="00037C14">
        <w:rPr>
          <w:rFonts w:ascii="Times New Roman" w:hAnsi="Times New Roman"/>
          <w:spacing w:val="38"/>
          <w:sz w:val="24"/>
          <w:lang w:val="bg-BG"/>
        </w:rPr>
        <w:t xml:space="preserve"> </w:t>
      </w:r>
      <w:r w:rsidRPr="00037C14">
        <w:rPr>
          <w:rFonts w:ascii="Times New Roman" w:hAnsi="Times New Roman"/>
          <w:sz w:val="24"/>
          <w:lang w:val="bg-BG"/>
        </w:rPr>
        <w:t>ги</w:t>
      </w:r>
      <w:r w:rsidRPr="00037C14">
        <w:rPr>
          <w:rFonts w:ascii="Times New Roman" w:hAnsi="Times New Roman"/>
          <w:spacing w:val="41"/>
          <w:sz w:val="24"/>
          <w:lang w:val="bg-BG"/>
        </w:rPr>
        <w:t xml:space="preserve"> </w:t>
      </w:r>
      <w:r w:rsidRPr="00037C14">
        <w:rPr>
          <w:rFonts w:ascii="Times New Roman" w:hAnsi="Times New Roman"/>
          <w:sz w:val="24"/>
          <w:lang w:val="bg-BG"/>
        </w:rPr>
        <w:t>изпълнява</w:t>
      </w:r>
      <w:r w:rsidRPr="00037C14">
        <w:rPr>
          <w:rFonts w:ascii="Times New Roman" w:hAnsi="Times New Roman"/>
          <w:spacing w:val="38"/>
          <w:sz w:val="24"/>
          <w:lang w:val="bg-BG"/>
        </w:rPr>
        <w:t xml:space="preserve"> </w:t>
      </w:r>
      <w:r w:rsidRPr="00037C14">
        <w:rPr>
          <w:rFonts w:ascii="Times New Roman" w:hAnsi="Times New Roman"/>
          <w:sz w:val="24"/>
          <w:lang w:val="bg-BG"/>
        </w:rPr>
        <w:t>или</w:t>
      </w:r>
      <w:r w:rsidRPr="00037C14">
        <w:rPr>
          <w:rFonts w:ascii="Times New Roman" w:hAnsi="Times New Roman"/>
          <w:spacing w:val="38"/>
          <w:sz w:val="24"/>
          <w:lang w:val="bg-BG"/>
        </w:rPr>
        <w:t xml:space="preserve"> </w:t>
      </w:r>
      <w:r w:rsidRPr="00037C14">
        <w:rPr>
          <w:rFonts w:ascii="Times New Roman" w:hAnsi="Times New Roman"/>
          <w:sz w:val="24"/>
          <w:lang w:val="bg-BG"/>
        </w:rPr>
        <w:t>не</w:t>
      </w:r>
      <w:r w:rsidRPr="00037C14">
        <w:rPr>
          <w:rFonts w:ascii="Times New Roman" w:hAnsi="Times New Roman"/>
          <w:spacing w:val="38"/>
          <w:sz w:val="24"/>
          <w:lang w:val="bg-BG"/>
        </w:rPr>
        <w:t xml:space="preserve"> </w:t>
      </w:r>
      <w:r w:rsidRPr="00037C14">
        <w:rPr>
          <w:rFonts w:ascii="Times New Roman" w:hAnsi="Times New Roman"/>
          <w:sz w:val="24"/>
          <w:lang w:val="bg-BG"/>
        </w:rPr>
        <w:t>представи задоволително обяснение в срок от 5 дни след изпращането на писмено</w:t>
      </w:r>
      <w:r w:rsidRPr="00037C14">
        <w:rPr>
          <w:rFonts w:ascii="Times New Roman" w:hAnsi="Times New Roman"/>
          <w:spacing w:val="22"/>
          <w:sz w:val="24"/>
          <w:lang w:val="bg-BG"/>
        </w:rPr>
        <w:t xml:space="preserve"> </w:t>
      </w:r>
      <w:r w:rsidRPr="00037C14">
        <w:rPr>
          <w:rFonts w:ascii="Times New Roman" w:hAnsi="Times New Roman"/>
          <w:sz w:val="24"/>
          <w:lang w:val="bg-BG"/>
        </w:rPr>
        <w:t>уведомление от страна на</w:t>
      </w:r>
      <w:r w:rsidRPr="00037C14">
        <w:rPr>
          <w:rFonts w:ascii="Times New Roman" w:hAnsi="Times New Roman"/>
          <w:spacing w:val="-3"/>
          <w:sz w:val="24"/>
          <w:lang w:val="bg-BG"/>
        </w:rPr>
        <w:t xml:space="preserve"> </w:t>
      </w:r>
      <w:r w:rsidRPr="00037C14">
        <w:rPr>
          <w:rFonts w:ascii="Times New Roman" w:hAnsi="Times New Roman"/>
          <w:sz w:val="24"/>
          <w:lang w:val="bg-BG"/>
        </w:rPr>
        <w:t>КЛИЕНТА.</w:t>
      </w:r>
    </w:p>
    <w:p w14:paraId="4D433A24" w14:textId="77777777" w:rsidR="006A24B5" w:rsidRPr="00037C14" w:rsidRDefault="003F4F25" w:rsidP="00F72F80">
      <w:pPr>
        <w:pStyle w:val="ListParagraph"/>
        <w:numPr>
          <w:ilvl w:val="1"/>
          <w:numId w:val="3"/>
        </w:numPr>
        <w:tabs>
          <w:tab w:val="left" w:pos="1059"/>
        </w:tabs>
        <w:spacing w:after="120"/>
        <w:ind w:left="1026" w:right="114" w:hanging="278"/>
        <w:jc w:val="both"/>
        <w:rPr>
          <w:rFonts w:ascii="Times New Roman" w:eastAsia="Times New Roman" w:hAnsi="Times New Roman" w:cs="Times New Roman"/>
          <w:sz w:val="24"/>
          <w:szCs w:val="24"/>
          <w:lang w:val="bg-BG"/>
        </w:rPr>
      </w:pPr>
      <w:r w:rsidRPr="00037C14">
        <w:rPr>
          <w:rFonts w:ascii="Times New Roman" w:hAnsi="Times New Roman"/>
          <w:sz w:val="24"/>
          <w:lang w:val="bg-BG"/>
        </w:rPr>
        <w:t>подозрение в измама съгласно чл. 1 от Конвенцията за защита на</w:t>
      </w:r>
      <w:r w:rsidRPr="00037C14">
        <w:rPr>
          <w:rFonts w:ascii="Times New Roman" w:hAnsi="Times New Roman"/>
          <w:spacing w:val="6"/>
          <w:sz w:val="24"/>
          <w:lang w:val="bg-BG"/>
        </w:rPr>
        <w:t xml:space="preserve"> </w:t>
      </w:r>
      <w:r w:rsidRPr="00037C14">
        <w:rPr>
          <w:rFonts w:ascii="Times New Roman" w:hAnsi="Times New Roman"/>
          <w:sz w:val="24"/>
          <w:lang w:val="bg-BG"/>
        </w:rPr>
        <w:t>финансовите интереси на Европейските общности, корупционни действия, участие в</w:t>
      </w:r>
      <w:r w:rsidRPr="00037C14">
        <w:rPr>
          <w:rFonts w:ascii="Times New Roman" w:hAnsi="Times New Roman"/>
          <w:spacing w:val="38"/>
          <w:sz w:val="24"/>
          <w:lang w:val="bg-BG"/>
        </w:rPr>
        <w:t xml:space="preserve"> </w:t>
      </w:r>
      <w:r w:rsidRPr="00037C14">
        <w:rPr>
          <w:rFonts w:ascii="Times New Roman" w:hAnsi="Times New Roman"/>
          <w:sz w:val="24"/>
          <w:lang w:val="bg-BG"/>
        </w:rPr>
        <w:t>престъпни организации или всякакви други неправомерни действия в ущърб на</w:t>
      </w:r>
      <w:r w:rsidRPr="00037C14">
        <w:rPr>
          <w:rFonts w:ascii="Times New Roman" w:hAnsi="Times New Roman"/>
          <w:spacing w:val="26"/>
          <w:sz w:val="24"/>
          <w:lang w:val="bg-BG"/>
        </w:rPr>
        <w:t xml:space="preserve"> </w:t>
      </w:r>
      <w:r w:rsidRPr="00037C14">
        <w:rPr>
          <w:rFonts w:ascii="Times New Roman" w:hAnsi="Times New Roman"/>
          <w:sz w:val="24"/>
          <w:lang w:val="bg-BG"/>
        </w:rPr>
        <w:t>финансовите интереси на Европейските общности. Това условие се отнася и до</w:t>
      </w:r>
      <w:r w:rsidRPr="00037C14">
        <w:rPr>
          <w:rFonts w:ascii="Times New Roman" w:hAnsi="Times New Roman"/>
          <w:spacing w:val="32"/>
          <w:sz w:val="24"/>
          <w:lang w:val="bg-BG"/>
        </w:rPr>
        <w:t xml:space="preserve"> </w:t>
      </w:r>
      <w:r w:rsidRPr="00037C14">
        <w:rPr>
          <w:rFonts w:ascii="Times New Roman" w:hAnsi="Times New Roman"/>
          <w:sz w:val="24"/>
          <w:lang w:val="bg-BG"/>
        </w:rPr>
        <w:t>подизпълнителите,</w:t>
      </w:r>
      <w:r w:rsidRPr="00037C14">
        <w:rPr>
          <w:rFonts w:ascii="Times New Roman" w:hAnsi="Times New Roman"/>
          <w:spacing w:val="-1"/>
          <w:sz w:val="24"/>
          <w:lang w:val="bg-BG"/>
        </w:rPr>
        <w:t xml:space="preserve"> </w:t>
      </w:r>
      <w:r w:rsidRPr="00037C14">
        <w:rPr>
          <w:rFonts w:ascii="Times New Roman" w:hAnsi="Times New Roman"/>
          <w:sz w:val="24"/>
          <w:lang w:val="bg-BG"/>
        </w:rPr>
        <w:t>в случаите когато има</w:t>
      </w:r>
      <w:r w:rsidRPr="00037C14">
        <w:rPr>
          <w:rFonts w:ascii="Times New Roman" w:hAnsi="Times New Roman"/>
          <w:spacing w:val="-4"/>
          <w:sz w:val="24"/>
          <w:lang w:val="bg-BG"/>
        </w:rPr>
        <w:t xml:space="preserve"> </w:t>
      </w:r>
      <w:r w:rsidRPr="00037C14">
        <w:rPr>
          <w:rFonts w:ascii="Times New Roman" w:hAnsi="Times New Roman"/>
          <w:sz w:val="24"/>
          <w:lang w:val="bg-BG"/>
        </w:rPr>
        <w:t>такива.</w:t>
      </w:r>
    </w:p>
    <w:p w14:paraId="271A66A6" w14:textId="77777777" w:rsidR="006A24B5" w:rsidRPr="00037C14" w:rsidRDefault="006A24B5">
      <w:pPr>
        <w:spacing w:before="7"/>
        <w:rPr>
          <w:rFonts w:ascii="Times New Roman" w:eastAsia="Times New Roman" w:hAnsi="Times New Roman" w:cs="Times New Roman"/>
          <w:sz w:val="29"/>
          <w:szCs w:val="29"/>
          <w:lang w:val="bg-BG"/>
        </w:rPr>
      </w:pPr>
    </w:p>
    <w:p w14:paraId="3AE0B38A" w14:textId="77777777" w:rsidR="006A24B5" w:rsidRPr="00037C14" w:rsidRDefault="003F4F25">
      <w:pPr>
        <w:pStyle w:val="Heading1"/>
        <w:ind w:right="116"/>
        <w:rPr>
          <w:b w:val="0"/>
          <w:bCs w:val="0"/>
          <w:lang w:val="bg-BG"/>
        </w:rPr>
      </w:pPr>
      <w:bookmarkStart w:id="10" w:name="Чл._10_ЗАКЛЮЧИТЕЛНИ_РАЗПОРЕДБИ"/>
      <w:bookmarkEnd w:id="10"/>
      <w:r w:rsidRPr="00037C14">
        <w:rPr>
          <w:lang w:val="bg-BG"/>
        </w:rPr>
        <w:t xml:space="preserve">Чл. </w:t>
      </w:r>
      <w:r w:rsidR="002F52DF">
        <w:rPr>
          <w:lang w:val="bg-BG"/>
        </w:rPr>
        <w:t>9</w:t>
      </w:r>
      <w:r w:rsidRPr="00037C14">
        <w:rPr>
          <w:lang w:val="bg-BG"/>
        </w:rPr>
        <w:t xml:space="preserve"> ЗАКЛЮЧИТЕЛНИ</w:t>
      </w:r>
      <w:r w:rsidRPr="00037C14">
        <w:rPr>
          <w:spacing w:val="-8"/>
          <w:lang w:val="bg-BG"/>
        </w:rPr>
        <w:t xml:space="preserve"> </w:t>
      </w:r>
      <w:r w:rsidRPr="00037C14">
        <w:rPr>
          <w:lang w:val="bg-BG"/>
        </w:rPr>
        <w:t>РАЗПОРЕДБИ</w:t>
      </w:r>
    </w:p>
    <w:p w14:paraId="595488AD" w14:textId="77777777" w:rsidR="006A24B5" w:rsidRPr="00037C14" w:rsidRDefault="003F4F25" w:rsidP="00F72F80">
      <w:pPr>
        <w:pStyle w:val="ListParagraph"/>
        <w:numPr>
          <w:ilvl w:val="0"/>
          <w:numId w:val="2"/>
        </w:numPr>
        <w:tabs>
          <w:tab w:val="left" w:pos="752"/>
        </w:tabs>
        <w:spacing w:before="55" w:after="120"/>
        <w:ind w:left="748" w:right="109" w:hanging="391"/>
        <w:jc w:val="both"/>
        <w:rPr>
          <w:rFonts w:ascii="Times New Roman" w:eastAsia="Times New Roman" w:hAnsi="Times New Roman" w:cs="Times New Roman"/>
          <w:sz w:val="24"/>
          <w:szCs w:val="24"/>
          <w:lang w:val="bg-BG"/>
        </w:rPr>
      </w:pPr>
      <w:r w:rsidRPr="00037C14">
        <w:rPr>
          <w:rFonts w:ascii="Times New Roman" w:hAnsi="Times New Roman"/>
          <w:sz w:val="24"/>
          <w:lang w:val="bg-BG"/>
        </w:rPr>
        <w:t>КЛИЕНТЪТ не носи отговорност за вреди, нанесени от служителите или имуществото на</w:t>
      </w:r>
      <w:r w:rsidRPr="00037C14">
        <w:rPr>
          <w:rFonts w:ascii="Times New Roman" w:hAnsi="Times New Roman"/>
          <w:spacing w:val="36"/>
          <w:sz w:val="24"/>
          <w:lang w:val="bg-BG"/>
        </w:rPr>
        <w:t xml:space="preserve"> </w:t>
      </w:r>
      <w:r w:rsidRPr="00037C14">
        <w:rPr>
          <w:rFonts w:ascii="Times New Roman" w:hAnsi="Times New Roman"/>
          <w:sz w:val="24"/>
          <w:lang w:val="bg-BG"/>
        </w:rPr>
        <w:t>ДОСТАВЧИКА</w:t>
      </w:r>
      <w:r w:rsidRPr="00037C14">
        <w:rPr>
          <w:rFonts w:ascii="Times New Roman" w:hAnsi="Times New Roman"/>
          <w:spacing w:val="36"/>
          <w:sz w:val="24"/>
          <w:lang w:val="bg-BG"/>
        </w:rPr>
        <w:t xml:space="preserve"> </w:t>
      </w:r>
      <w:r w:rsidRPr="00037C14">
        <w:rPr>
          <w:rFonts w:ascii="Times New Roman" w:hAnsi="Times New Roman"/>
          <w:sz w:val="24"/>
          <w:lang w:val="bg-BG"/>
        </w:rPr>
        <w:t>по</w:t>
      </w:r>
      <w:r w:rsidRPr="00037C14">
        <w:rPr>
          <w:rFonts w:ascii="Times New Roman" w:hAnsi="Times New Roman"/>
          <w:spacing w:val="39"/>
          <w:sz w:val="24"/>
          <w:lang w:val="bg-BG"/>
        </w:rPr>
        <w:t xml:space="preserve"> </w:t>
      </w:r>
      <w:r w:rsidRPr="00037C14">
        <w:rPr>
          <w:rFonts w:ascii="Times New Roman" w:hAnsi="Times New Roman"/>
          <w:sz w:val="24"/>
          <w:lang w:val="bg-BG"/>
        </w:rPr>
        <w:t>време</w:t>
      </w:r>
      <w:r w:rsidRPr="00037C14">
        <w:rPr>
          <w:rFonts w:ascii="Times New Roman" w:hAnsi="Times New Roman"/>
          <w:spacing w:val="36"/>
          <w:sz w:val="24"/>
          <w:lang w:val="bg-BG"/>
        </w:rPr>
        <w:t xml:space="preserve"> </w:t>
      </w:r>
      <w:r w:rsidRPr="00037C14">
        <w:rPr>
          <w:rFonts w:ascii="Times New Roman" w:hAnsi="Times New Roman"/>
          <w:sz w:val="24"/>
          <w:lang w:val="bg-BG"/>
        </w:rPr>
        <w:t>на</w:t>
      </w:r>
      <w:r w:rsidRPr="00037C14">
        <w:rPr>
          <w:rFonts w:ascii="Times New Roman" w:hAnsi="Times New Roman"/>
          <w:spacing w:val="36"/>
          <w:sz w:val="24"/>
          <w:lang w:val="bg-BG"/>
        </w:rPr>
        <w:t xml:space="preserve"> </w:t>
      </w:r>
      <w:r w:rsidRPr="00037C14">
        <w:rPr>
          <w:rFonts w:ascii="Times New Roman" w:hAnsi="Times New Roman"/>
          <w:sz w:val="24"/>
          <w:lang w:val="bg-BG"/>
        </w:rPr>
        <w:t>изпълнение</w:t>
      </w:r>
      <w:r w:rsidRPr="00037C14">
        <w:rPr>
          <w:rFonts w:ascii="Times New Roman" w:hAnsi="Times New Roman"/>
          <w:spacing w:val="36"/>
          <w:sz w:val="24"/>
          <w:lang w:val="bg-BG"/>
        </w:rPr>
        <w:t xml:space="preserve"> </w:t>
      </w:r>
      <w:r w:rsidRPr="00037C14">
        <w:rPr>
          <w:rFonts w:ascii="Times New Roman" w:hAnsi="Times New Roman"/>
          <w:sz w:val="24"/>
          <w:lang w:val="bg-BG"/>
        </w:rPr>
        <w:t>на</w:t>
      </w:r>
      <w:r w:rsidRPr="00037C14">
        <w:rPr>
          <w:rFonts w:ascii="Times New Roman" w:hAnsi="Times New Roman"/>
          <w:spacing w:val="36"/>
          <w:sz w:val="24"/>
          <w:lang w:val="bg-BG"/>
        </w:rPr>
        <w:t xml:space="preserve"> </w:t>
      </w:r>
      <w:r w:rsidRPr="00037C14">
        <w:rPr>
          <w:rFonts w:ascii="Times New Roman" w:hAnsi="Times New Roman"/>
          <w:sz w:val="24"/>
          <w:lang w:val="bg-BG"/>
        </w:rPr>
        <w:t>договора</w:t>
      </w:r>
      <w:r w:rsidRPr="00037C14">
        <w:rPr>
          <w:rFonts w:ascii="Times New Roman" w:hAnsi="Times New Roman"/>
          <w:spacing w:val="36"/>
          <w:sz w:val="24"/>
          <w:lang w:val="bg-BG"/>
        </w:rPr>
        <w:t xml:space="preserve"> </w:t>
      </w:r>
      <w:r w:rsidRPr="00037C14">
        <w:rPr>
          <w:rFonts w:ascii="Times New Roman" w:hAnsi="Times New Roman"/>
          <w:sz w:val="24"/>
          <w:lang w:val="bg-BG"/>
        </w:rPr>
        <w:t>или</w:t>
      </w:r>
      <w:r w:rsidRPr="00037C14">
        <w:rPr>
          <w:rFonts w:ascii="Times New Roman" w:hAnsi="Times New Roman"/>
          <w:spacing w:val="38"/>
          <w:sz w:val="24"/>
          <w:lang w:val="bg-BG"/>
        </w:rPr>
        <w:t xml:space="preserve"> </w:t>
      </w:r>
      <w:r w:rsidRPr="00037C14">
        <w:rPr>
          <w:rFonts w:ascii="Times New Roman" w:hAnsi="Times New Roman"/>
          <w:sz w:val="24"/>
          <w:lang w:val="bg-BG"/>
        </w:rPr>
        <w:t>като</w:t>
      </w:r>
      <w:r w:rsidRPr="00037C14">
        <w:rPr>
          <w:rFonts w:ascii="Times New Roman" w:hAnsi="Times New Roman"/>
          <w:spacing w:val="37"/>
          <w:sz w:val="24"/>
          <w:lang w:val="bg-BG"/>
        </w:rPr>
        <w:t xml:space="preserve"> </w:t>
      </w:r>
      <w:r w:rsidRPr="00037C14">
        <w:rPr>
          <w:rFonts w:ascii="Times New Roman" w:hAnsi="Times New Roman"/>
          <w:sz w:val="24"/>
          <w:lang w:val="bg-BG"/>
        </w:rPr>
        <w:t>последица</w:t>
      </w:r>
      <w:r w:rsidRPr="00037C14">
        <w:rPr>
          <w:rFonts w:ascii="Times New Roman" w:hAnsi="Times New Roman"/>
          <w:spacing w:val="36"/>
          <w:sz w:val="24"/>
          <w:lang w:val="bg-BG"/>
        </w:rPr>
        <w:t xml:space="preserve"> </w:t>
      </w:r>
      <w:r w:rsidRPr="00037C14">
        <w:rPr>
          <w:rFonts w:ascii="Times New Roman" w:hAnsi="Times New Roman"/>
          <w:sz w:val="24"/>
          <w:lang w:val="bg-BG"/>
        </w:rPr>
        <w:t>от</w:t>
      </w:r>
      <w:r w:rsidRPr="00037C14">
        <w:rPr>
          <w:rFonts w:ascii="Times New Roman" w:hAnsi="Times New Roman"/>
          <w:spacing w:val="38"/>
          <w:sz w:val="24"/>
          <w:lang w:val="bg-BG"/>
        </w:rPr>
        <w:t xml:space="preserve"> </w:t>
      </w:r>
      <w:r w:rsidRPr="00037C14">
        <w:rPr>
          <w:rFonts w:ascii="Times New Roman" w:hAnsi="Times New Roman"/>
          <w:sz w:val="24"/>
          <w:lang w:val="bg-BG"/>
        </w:rPr>
        <w:t>него. ДОСТАВЧИКЪТ поема цялата отговорност към трети лица, в това число и</w:t>
      </w:r>
      <w:r w:rsidRPr="00037C14">
        <w:rPr>
          <w:rFonts w:ascii="Times New Roman" w:hAnsi="Times New Roman"/>
          <w:spacing w:val="10"/>
          <w:sz w:val="24"/>
          <w:lang w:val="bg-BG"/>
        </w:rPr>
        <w:t xml:space="preserve"> </w:t>
      </w:r>
      <w:r w:rsidRPr="00037C14">
        <w:rPr>
          <w:rFonts w:ascii="Times New Roman" w:hAnsi="Times New Roman"/>
          <w:sz w:val="24"/>
          <w:lang w:val="bg-BG"/>
        </w:rPr>
        <w:t>отговорност за вреди от всякакъв характер, понесени от тези лица по време на изпълнение</w:t>
      </w:r>
      <w:r w:rsidRPr="00037C14">
        <w:rPr>
          <w:rFonts w:ascii="Times New Roman" w:hAnsi="Times New Roman"/>
          <w:spacing w:val="51"/>
          <w:sz w:val="24"/>
          <w:lang w:val="bg-BG"/>
        </w:rPr>
        <w:t xml:space="preserve"> </w:t>
      </w:r>
      <w:r w:rsidRPr="00037C14">
        <w:rPr>
          <w:rFonts w:ascii="Times New Roman" w:hAnsi="Times New Roman"/>
          <w:sz w:val="24"/>
          <w:lang w:val="bg-BG"/>
        </w:rPr>
        <w:t>на договора или като последици от</w:t>
      </w:r>
      <w:r w:rsidRPr="00037C14">
        <w:rPr>
          <w:rFonts w:ascii="Times New Roman" w:hAnsi="Times New Roman"/>
          <w:spacing w:val="-2"/>
          <w:sz w:val="24"/>
          <w:lang w:val="bg-BG"/>
        </w:rPr>
        <w:t xml:space="preserve"> </w:t>
      </w:r>
      <w:r w:rsidRPr="00037C14">
        <w:rPr>
          <w:rFonts w:ascii="Times New Roman" w:hAnsi="Times New Roman"/>
          <w:sz w:val="24"/>
          <w:lang w:val="bg-BG"/>
        </w:rPr>
        <w:t>него.</w:t>
      </w:r>
    </w:p>
    <w:p w14:paraId="1B0C42FF" w14:textId="77777777" w:rsidR="006A24B5" w:rsidRPr="00037C14" w:rsidRDefault="003F4F25" w:rsidP="00F72F80">
      <w:pPr>
        <w:pStyle w:val="ListParagraph"/>
        <w:numPr>
          <w:ilvl w:val="0"/>
          <w:numId w:val="2"/>
        </w:numPr>
        <w:tabs>
          <w:tab w:val="left" w:pos="752"/>
        </w:tabs>
        <w:spacing w:after="120"/>
        <w:ind w:left="748" w:right="109" w:hanging="391"/>
        <w:jc w:val="both"/>
        <w:rPr>
          <w:rFonts w:ascii="Times New Roman" w:eastAsia="Times New Roman" w:hAnsi="Times New Roman" w:cs="Times New Roman"/>
          <w:sz w:val="24"/>
          <w:szCs w:val="24"/>
          <w:lang w:val="bg-BG"/>
        </w:rPr>
      </w:pPr>
      <w:r w:rsidRPr="00037C14">
        <w:rPr>
          <w:rFonts w:ascii="Times New Roman" w:hAnsi="Times New Roman"/>
          <w:sz w:val="24"/>
          <w:lang w:val="bg-BG"/>
        </w:rPr>
        <w:t>Когато</w:t>
      </w:r>
      <w:r w:rsidRPr="00037C14">
        <w:rPr>
          <w:rFonts w:ascii="Times New Roman" w:hAnsi="Times New Roman"/>
          <w:spacing w:val="46"/>
          <w:sz w:val="24"/>
          <w:lang w:val="bg-BG"/>
        </w:rPr>
        <w:t xml:space="preserve"> </w:t>
      </w:r>
      <w:r w:rsidRPr="00037C14">
        <w:rPr>
          <w:rFonts w:ascii="Times New Roman" w:hAnsi="Times New Roman"/>
          <w:sz w:val="24"/>
          <w:lang w:val="bg-BG"/>
        </w:rPr>
        <w:t>неизпълнението</w:t>
      </w:r>
      <w:r w:rsidRPr="00037C14">
        <w:rPr>
          <w:rFonts w:ascii="Times New Roman" w:hAnsi="Times New Roman"/>
          <w:spacing w:val="46"/>
          <w:sz w:val="24"/>
          <w:lang w:val="bg-BG"/>
        </w:rPr>
        <w:t xml:space="preserve"> </w:t>
      </w:r>
      <w:r w:rsidRPr="00037C14">
        <w:rPr>
          <w:rFonts w:ascii="Times New Roman" w:hAnsi="Times New Roman"/>
          <w:sz w:val="24"/>
          <w:lang w:val="bg-BG"/>
        </w:rPr>
        <w:t>на</w:t>
      </w:r>
      <w:r w:rsidRPr="00037C14">
        <w:rPr>
          <w:rFonts w:ascii="Times New Roman" w:hAnsi="Times New Roman"/>
          <w:spacing w:val="45"/>
          <w:sz w:val="24"/>
          <w:lang w:val="bg-BG"/>
        </w:rPr>
        <w:t xml:space="preserve"> </w:t>
      </w:r>
      <w:r w:rsidRPr="00037C14">
        <w:rPr>
          <w:rFonts w:ascii="Times New Roman" w:hAnsi="Times New Roman"/>
          <w:sz w:val="24"/>
          <w:lang w:val="bg-BG"/>
        </w:rPr>
        <w:t>този</w:t>
      </w:r>
      <w:r w:rsidRPr="00037C14">
        <w:rPr>
          <w:rFonts w:ascii="Times New Roman" w:hAnsi="Times New Roman"/>
          <w:spacing w:val="47"/>
          <w:sz w:val="24"/>
          <w:lang w:val="bg-BG"/>
        </w:rPr>
        <w:t xml:space="preserve"> </w:t>
      </w:r>
      <w:r w:rsidRPr="00037C14">
        <w:rPr>
          <w:rFonts w:ascii="Times New Roman" w:hAnsi="Times New Roman"/>
          <w:sz w:val="24"/>
          <w:lang w:val="bg-BG"/>
        </w:rPr>
        <w:t>договор</w:t>
      </w:r>
      <w:r w:rsidRPr="00037C14">
        <w:rPr>
          <w:rFonts w:ascii="Times New Roman" w:hAnsi="Times New Roman"/>
          <w:spacing w:val="43"/>
          <w:sz w:val="24"/>
          <w:lang w:val="bg-BG"/>
        </w:rPr>
        <w:t xml:space="preserve"> </w:t>
      </w:r>
      <w:r w:rsidRPr="00037C14">
        <w:rPr>
          <w:rFonts w:ascii="Times New Roman" w:hAnsi="Times New Roman"/>
          <w:sz w:val="24"/>
          <w:lang w:val="bg-BG"/>
        </w:rPr>
        <w:t>се</w:t>
      </w:r>
      <w:r w:rsidRPr="00037C14">
        <w:rPr>
          <w:rFonts w:ascii="Times New Roman" w:hAnsi="Times New Roman"/>
          <w:spacing w:val="45"/>
          <w:sz w:val="24"/>
          <w:lang w:val="bg-BG"/>
        </w:rPr>
        <w:t xml:space="preserve"> </w:t>
      </w:r>
      <w:r w:rsidRPr="00037C14">
        <w:rPr>
          <w:rFonts w:ascii="Times New Roman" w:hAnsi="Times New Roman"/>
          <w:sz w:val="24"/>
          <w:lang w:val="bg-BG"/>
        </w:rPr>
        <w:t>дължи</w:t>
      </w:r>
      <w:r w:rsidRPr="00037C14">
        <w:rPr>
          <w:rFonts w:ascii="Times New Roman" w:hAnsi="Times New Roman"/>
          <w:spacing w:val="44"/>
          <w:sz w:val="24"/>
          <w:lang w:val="bg-BG"/>
        </w:rPr>
        <w:t xml:space="preserve"> </w:t>
      </w:r>
      <w:r w:rsidRPr="00037C14">
        <w:rPr>
          <w:rFonts w:ascii="Times New Roman" w:hAnsi="Times New Roman"/>
          <w:sz w:val="24"/>
          <w:lang w:val="bg-BG"/>
        </w:rPr>
        <w:t>на</w:t>
      </w:r>
      <w:r w:rsidRPr="00037C14">
        <w:rPr>
          <w:rFonts w:ascii="Times New Roman" w:hAnsi="Times New Roman"/>
          <w:spacing w:val="45"/>
          <w:sz w:val="24"/>
          <w:lang w:val="bg-BG"/>
        </w:rPr>
        <w:t xml:space="preserve"> </w:t>
      </w:r>
      <w:r w:rsidRPr="00037C14">
        <w:rPr>
          <w:rFonts w:ascii="Times New Roman" w:hAnsi="Times New Roman"/>
          <w:sz w:val="24"/>
          <w:lang w:val="bg-BG"/>
        </w:rPr>
        <w:t>възникването</w:t>
      </w:r>
      <w:r w:rsidRPr="00037C14">
        <w:rPr>
          <w:rFonts w:ascii="Times New Roman" w:hAnsi="Times New Roman"/>
          <w:spacing w:val="46"/>
          <w:sz w:val="24"/>
          <w:lang w:val="bg-BG"/>
        </w:rPr>
        <w:t xml:space="preserve"> </w:t>
      </w:r>
      <w:r w:rsidRPr="00037C14">
        <w:rPr>
          <w:rFonts w:ascii="Times New Roman" w:hAnsi="Times New Roman"/>
          <w:sz w:val="24"/>
          <w:lang w:val="bg-BG"/>
        </w:rPr>
        <w:t>на</w:t>
      </w:r>
      <w:r w:rsidRPr="00037C14">
        <w:rPr>
          <w:rFonts w:ascii="Times New Roman" w:hAnsi="Times New Roman"/>
          <w:spacing w:val="45"/>
          <w:sz w:val="24"/>
          <w:lang w:val="bg-BG"/>
        </w:rPr>
        <w:t xml:space="preserve"> </w:t>
      </w:r>
      <w:r w:rsidRPr="00037C14">
        <w:rPr>
          <w:rFonts w:ascii="Times New Roman" w:hAnsi="Times New Roman"/>
          <w:sz w:val="24"/>
          <w:lang w:val="bg-BG"/>
        </w:rPr>
        <w:t>непреодолима сила,</w:t>
      </w:r>
      <w:r w:rsidRPr="00037C14">
        <w:rPr>
          <w:rFonts w:ascii="Times New Roman" w:hAnsi="Times New Roman"/>
          <w:spacing w:val="39"/>
          <w:sz w:val="24"/>
          <w:lang w:val="bg-BG"/>
        </w:rPr>
        <w:t xml:space="preserve"> </w:t>
      </w:r>
      <w:r w:rsidRPr="00037C14">
        <w:rPr>
          <w:rFonts w:ascii="Times New Roman" w:hAnsi="Times New Roman"/>
          <w:sz w:val="24"/>
          <w:lang w:val="bg-BG"/>
        </w:rPr>
        <w:t>изпълнението</w:t>
      </w:r>
      <w:r w:rsidRPr="00037C14">
        <w:rPr>
          <w:rFonts w:ascii="Times New Roman" w:hAnsi="Times New Roman"/>
          <w:spacing w:val="39"/>
          <w:sz w:val="24"/>
          <w:lang w:val="bg-BG"/>
        </w:rPr>
        <w:t xml:space="preserve"> </w:t>
      </w:r>
      <w:r w:rsidRPr="00037C14">
        <w:rPr>
          <w:rFonts w:ascii="Times New Roman" w:hAnsi="Times New Roman"/>
          <w:sz w:val="24"/>
          <w:lang w:val="bg-BG"/>
        </w:rPr>
        <w:t>на</w:t>
      </w:r>
      <w:r w:rsidRPr="00037C14">
        <w:rPr>
          <w:rFonts w:ascii="Times New Roman" w:hAnsi="Times New Roman"/>
          <w:spacing w:val="36"/>
          <w:sz w:val="24"/>
          <w:lang w:val="bg-BG"/>
        </w:rPr>
        <w:t xml:space="preserve"> </w:t>
      </w:r>
      <w:r w:rsidRPr="00037C14">
        <w:rPr>
          <w:rFonts w:ascii="Times New Roman" w:hAnsi="Times New Roman"/>
          <w:sz w:val="24"/>
          <w:lang w:val="bg-BG"/>
        </w:rPr>
        <w:t>задълженията</w:t>
      </w:r>
      <w:r w:rsidRPr="00037C14">
        <w:rPr>
          <w:rFonts w:ascii="Times New Roman" w:hAnsi="Times New Roman"/>
          <w:spacing w:val="38"/>
          <w:sz w:val="24"/>
          <w:lang w:val="bg-BG"/>
        </w:rPr>
        <w:t xml:space="preserve"> </w:t>
      </w:r>
      <w:r w:rsidRPr="00037C14">
        <w:rPr>
          <w:rFonts w:ascii="Times New Roman" w:hAnsi="Times New Roman"/>
          <w:sz w:val="24"/>
          <w:lang w:val="bg-BG"/>
        </w:rPr>
        <w:t>по</w:t>
      </w:r>
      <w:r w:rsidRPr="00037C14">
        <w:rPr>
          <w:rFonts w:ascii="Times New Roman" w:hAnsi="Times New Roman"/>
          <w:spacing w:val="39"/>
          <w:sz w:val="24"/>
          <w:lang w:val="bg-BG"/>
        </w:rPr>
        <w:t xml:space="preserve"> </w:t>
      </w:r>
      <w:r w:rsidRPr="00037C14">
        <w:rPr>
          <w:rFonts w:ascii="Times New Roman" w:hAnsi="Times New Roman"/>
          <w:sz w:val="24"/>
          <w:lang w:val="bg-BG"/>
        </w:rPr>
        <w:t>него</w:t>
      </w:r>
      <w:r w:rsidRPr="00037C14">
        <w:rPr>
          <w:rFonts w:ascii="Times New Roman" w:hAnsi="Times New Roman"/>
          <w:spacing w:val="39"/>
          <w:sz w:val="24"/>
          <w:lang w:val="bg-BG"/>
        </w:rPr>
        <w:t xml:space="preserve"> </w:t>
      </w:r>
      <w:r w:rsidRPr="00037C14">
        <w:rPr>
          <w:rFonts w:ascii="Times New Roman" w:hAnsi="Times New Roman"/>
          <w:sz w:val="24"/>
          <w:lang w:val="bg-BG"/>
        </w:rPr>
        <w:t>и</w:t>
      </w:r>
      <w:r w:rsidRPr="00037C14">
        <w:rPr>
          <w:rFonts w:ascii="Times New Roman" w:hAnsi="Times New Roman"/>
          <w:spacing w:val="41"/>
          <w:sz w:val="24"/>
          <w:lang w:val="bg-BG"/>
        </w:rPr>
        <w:t xml:space="preserve"> </w:t>
      </w:r>
      <w:r w:rsidRPr="00037C14">
        <w:rPr>
          <w:rFonts w:ascii="Times New Roman" w:hAnsi="Times New Roman"/>
          <w:sz w:val="24"/>
          <w:lang w:val="bg-BG"/>
        </w:rPr>
        <w:t>съответните</w:t>
      </w:r>
      <w:r w:rsidRPr="00037C14">
        <w:rPr>
          <w:rFonts w:ascii="Times New Roman" w:hAnsi="Times New Roman"/>
          <w:spacing w:val="38"/>
          <w:sz w:val="24"/>
          <w:lang w:val="bg-BG"/>
        </w:rPr>
        <w:t xml:space="preserve"> </w:t>
      </w:r>
      <w:r w:rsidRPr="00037C14">
        <w:rPr>
          <w:rFonts w:ascii="Times New Roman" w:hAnsi="Times New Roman"/>
          <w:sz w:val="24"/>
          <w:lang w:val="bg-BG"/>
        </w:rPr>
        <w:t>насрещни</w:t>
      </w:r>
      <w:r w:rsidRPr="00037C14">
        <w:rPr>
          <w:rFonts w:ascii="Times New Roman" w:hAnsi="Times New Roman"/>
          <w:spacing w:val="41"/>
          <w:sz w:val="24"/>
          <w:lang w:val="bg-BG"/>
        </w:rPr>
        <w:t xml:space="preserve"> </w:t>
      </w:r>
      <w:r w:rsidRPr="00037C14">
        <w:rPr>
          <w:rFonts w:ascii="Times New Roman" w:hAnsi="Times New Roman"/>
          <w:sz w:val="24"/>
          <w:lang w:val="bg-BG"/>
        </w:rPr>
        <w:t>задължения</w:t>
      </w:r>
      <w:r w:rsidRPr="00037C14">
        <w:rPr>
          <w:rFonts w:ascii="Times New Roman" w:hAnsi="Times New Roman"/>
          <w:spacing w:val="39"/>
          <w:sz w:val="24"/>
          <w:lang w:val="bg-BG"/>
        </w:rPr>
        <w:t xml:space="preserve"> </w:t>
      </w:r>
      <w:r w:rsidRPr="00037C14">
        <w:rPr>
          <w:rFonts w:ascii="Times New Roman" w:hAnsi="Times New Roman"/>
          <w:sz w:val="24"/>
          <w:lang w:val="bg-BG"/>
        </w:rPr>
        <w:t>се спират за времето на действието на непреодолимата</w:t>
      </w:r>
      <w:r w:rsidRPr="00037C14">
        <w:rPr>
          <w:rFonts w:ascii="Times New Roman" w:hAnsi="Times New Roman"/>
          <w:spacing w:val="-5"/>
          <w:sz w:val="24"/>
          <w:lang w:val="bg-BG"/>
        </w:rPr>
        <w:t xml:space="preserve"> </w:t>
      </w:r>
      <w:r w:rsidRPr="00037C14">
        <w:rPr>
          <w:rFonts w:ascii="Times New Roman" w:hAnsi="Times New Roman"/>
          <w:sz w:val="24"/>
          <w:lang w:val="bg-BG"/>
        </w:rPr>
        <w:t>сила.</w:t>
      </w:r>
    </w:p>
    <w:p w14:paraId="4072E490" w14:textId="77777777" w:rsidR="006A24B5" w:rsidRPr="00037C14" w:rsidRDefault="003F4F25" w:rsidP="00F72F80">
      <w:pPr>
        <w:pStyle w:val="ListParagraph"/>
        <w:numPr>
          <w:ilvl w:val="0"/>
          <w:numId w:val="2"/>
        </w:numPr>
        <w:tabs>
          <w:tab w:val="left" w:pos="752"/>
        </w:tabs>
        <w:spacing w:after="120"/>
        <w:ind w:left="748" w:right="110" w:hanging="391"/>
        <w:jc w:val="both"/>
        <w:rPr>
          <w:rFonts w:ascii="Times New Roman" w:eastAsia="Times New Roman" w:hAnsi="Times New Roman" w:cs="Times New Roman"/>
          <w:sz w:val="24"/>
          <w:szCs w:val="24"/>
          <w:lang w:val="bg-BG"/>
        </w:rPr>
      </w:pPr>
      <w:r w:rsidRPr="00037C14">
        <w:rPr>
          <w:rFonts w:ascii="Times New Roman" w:hAnsi="Times New Roman"/>
          <w:sz w:val="24"/>
          <w:lang w:val="bg-BG"/>
        </w:rPr>
        <w:t>Непреодолима сила е непредвидено или непредотвратимо събитие от</w:t>
      </w:r>
      <w:r w:rsidRPr="00037C14">
        <w:rPr>
          <w:rFonts w:ascii="Times New Roman" w:hAnsi="Times New Roman"/>
          <w:spacing w:val="26"/>
          <w:sz w:val="24"/>
          <w:lang w:val="bg-BG"/>
        </w:rPr>
        <w:t xml:space="preserve"> </w:t>
      </w:r>
      <w:r w:rsidRPr="00037C14">
        <w:rPr>
          <w:rFonts w:ascii="Times New Roman" w:hAnsi="Times New Roman"/>
          <w:sz w:val="24"/>
          <w:lang w:val="bg-BG"/>
        </w:rPr>
        <w:t>извънреден</w:t>
      </w:r>
      <w:r w:rsidRPr="00037C14">
        <w:rPr>
          <w:rFonts w:ascii="Times New Roman" w:hAnsi="Times New Roman"/>
          <w:spacing w:val="-1"/>
          <w:sz w:val="24"/>
          <w:lang w:val="bg-BG"/>
        </w:rPr>
        <w:t xml:space="preserve"> </w:t>
      </w:r>
      <w:r w:rsidRPr="00037C14">
        <w:rPr>
          <w:rFonts w:ascii="Times New Roman" w:hAnsi="Times New Roman"/>
          <w:sz w:val="24"/>
          <w:lang w:val="bg-BG"/>
        </w:rPr>
        <w:t>характер като пожар, наводнение или друго природно бедствие, както и</w:t>
      </w:r>
      <w:r w:rsidRPr="00037C14">
        <w:rPr>
          <w:rFonts w:ascii="Times New Roman" w:hAnsi="Times New Roman"/>
          <w:spacing w:val="10"/>
          <w:sz w:val="24"/>
          <w:lang w:val="bg-BG"/>
        </w:rPr>
        <w:t xml:space="preserve"> </w:t>
      </w:r>
      <w:r w:rsidRPr="00037C14">
        <w:rPr>
          <w:rFonts w:ascii="Times New Roman" w:hAnsi="Times New Roman"/>
          <w:sz w:val="24"/>
          <w:lang w:val="bg-BG"/>
        </w:rPr>
        <w:t>стачки, състояние на война, ембарго и др., възникнало след подписването на</w:t>
      </w:r>
      <w:r w:rsidRPr="00037C14">
        <w:rPr>
          <w:rFonts w:ascii="Times New Roman" w:hAnsi="Times New Roman"/>
          <w:spacing w:val="33"/>
          <w:sz w:val="24"/>
          <w:lang w:val="bg-BG"/>
        </w:rPr>
        <w:t xml:space="preserve"> </w:t>
      </w:r>
      <w:r w:rsidRPr="00037C14">
        <w:rPr>
          <w:rFonts w:ascii="Times New Roman" w:hAnsi="Times New Roman"/>
          <w:sz w:val="24"/>
          <w:lang w:val="bg-BG"/>
        </w:rPr>
        <w:t>настоящия договор.</w:t>
      </w:r>
    </w:p>
    <w:p w14:paraId="12B73D6F" w14:textId="77777777" w:rsidR="006A24B5" w:rsidRPr="00037C14" w:rsidRDefault="003F4F25" w:rsidP="00F72F80">
      <w:pPr>
        <w:pStyle w:val="ListParagraph"/>
        <w:numPr>
          <w:ilvl w:val="0"/>
          <w:numId w:val="2"/>
        </w:numPr>
        <w:tabs>
          <w:tab w:val="left" w:pos="752"/>
        </w:tabs>
        <w:spacing w:after="120"/>
        <w:ind w:left="748" w:right="109" w:hanging="391"/>
        <w:jc w:val="both"/>
        <w:rPr>
          <w:rFonts w:ascii="Times New Roman" w:eastAsia="Times New Roman" w:hAnsi="Times New Roman" w:cs="Times New Roman"/>
          <w:sz w:val="24"/>
          <w:szCs w:val="24"/>
          <w:lang w:val="bg-BG"/>
        </w:rPr>
      </w:pPr>
      <w:r w:rsidRPr="00037C14">
        <w:rPr>
          <w:rFonts w:ascii="Times New Roman" w:hAnsi="Times New Roman"/>
          <w:sz w:val="24"/>
          <w:lang w:val="bg-BG"/>
        </w:rPr>
        <w:t>Страната, която не може да изпълни задълженията си по този договор</w:t>
      </w:r>
      <w:r w:rsidRPr="00037C14">
        <w:rPr>
          <w:rFonts w:ascii="Times New Roman" w:hAnsi="Times New Roman"/>
          <w:spacing w:val="43"/>
          <w:sz w:val="24"/>
          <w:lang w:val="bg-BG"/>
        </w:rPr>
        <w:t xml:space="preserve"> </w:t>
      </w:r>
      <w:r w:rsidRPr="00037C14">
        <w:rPr>
          <w:rFonts w:ascii="Times New Roman" w:hAnsi="Times New Roman"/>
          <w:sz w:val="24"/>
          <w:lang w:val="bg-BG"/>
        </w:rPr>
        <w:t>поради непреодолима</w:t>
      </w:r>
      <w:r w:rsidRPr="00037C14">
        <w:rPr>
          <w:rFonts w:ascii="Times New Roman" w:hAnsi="Times New Roman"/>
          <w:spacing w:val="14"/>
          <w:sz w:val="24"/>
          <w:lang w:val="bg-BG"/>
        </w:rPr>
        <w:t xml:space="preserve"> </w:t>
      </w:r>
      <w:r w:rsidRPr="00037C14">
        <w:rPr>
          <w:rFonts w:ascii="Times New Roman" w:hAnsi="Times New Roman"/>
          <w:sz w:val="24"/>
          <w:lang w:val="bg-BG"/>
        </w:rPr>
        <w:t>сила,</w:t>
      </w:r>
      <w:r w:rsidRPr="00037C14">
        <w:rPr>
          <w:rFonts w:ascii="Times New Roman" w:hAnsi="Times New Roman"/>
          <w:spacing w:val="15"/>
          <w:sz w:val="24"/>
          <w:lang w:val="bg-BG"/>
        </w:rPr>
        <w:t xml:space="preserve"> </w:t>
      </w:r>
      <w:r w:rsidRPr="00037C14">
        <w:rPr>
          <w:rFonts w:ascii="Times New Roman" w:hAnsi="Times New Roman"/>
          <w:sz w:val="24"/>
          <w:lang w:val="bg-BG"/>
        </w:rPr>
        <w:t>не</w:t>
      </w:r>
      <w:r w:rsidRPr="00037C14">
        <w:rPr>
          <w:rFonts w:ascii="Times New Roman" w:hAnsi="Times New Roman"/>
          <w:spacing w:val="17"/>
          <w:sz w:val="24"/>
          <w:lang w:val="bg-BG"/>
        </w:rPr>
        <w:t xml:space="preserve"> </w:t>
      </w:r>
      <w:r w:rsidRPr="00037C14">
        <w:rPr>
          <w:rFonts w:ascii="Times New Roman" w:hAnsi="Times New Roman"/>
          <w:sz w:val="24"/>
          <w:lang w:val="bg-BG"/>
        </w:rPr>
        <w:t>носи</w:t>
      </w:r>
      <w:r w:rsidRPr="00037C14">
        <w:rPr>
          <w:rFonts w:ascii="Times New Roman" w:hAnsi="Times New Roman"/>
          <w:spacing w:val="17"/>
          <w:sz w:val="24"/>
          <w:lang w:val="bg-BG"/>
        </w:rPr>
        <w:t xml:space="preserve"> </w:t>
      </w:r>
      <w:r w:rsidRPr="00037C14">
        <w:rPr>
          <w:rFonts w:ascii="Times New Roman" w:hAnsi="Times New Roman"/>
          <w:sz w:val="24"/>
          <w:lang w:val="bg-BG"/>
        </w:rPr>
        <w:t>отговорност.</w:t>
      </w:r>
      <w:r w:rsidRPr="00037C14">
        <w:rPr>
          <w:rFonts w:ascii="Times New Roman" w:hAnsi="Times New Roman"/>
          <w:spacing w:val="15"/>
          <w:sz w:val="24"/>
          <w:lang w:val="bg-BG"/>
        </w:rPr>
        <w:t xml:space="preserve"> </w:t>
      </w:r>
      <w:r w:rsidRPr="00037C14">
        <w:rPr>
          <w:rFonts w:ascii="Times New Roman" w:hAnsi="Times New Roman"/>
          <w:sz w:val="24"/>
          <w:lang w:val="bg-BG"/>
        </w:rPr>
        <w:t>Същата</w:t>
      </w:r>
      <w:r w:rsidRPr="00037C14">
        <w:rPr>
          <w:rFonts w:ascii="Times New Roman" w:hAnsi="Times New Roman"/>
          <w:spacing w:val="14"/>
          <w:sz w:val="24"/>
          <w:lang w:val="bg-BG"/>
        </w:rPr>
        <w:t xml:space="preserve"> </w:t>
      </w:r>
      <w:r w:rsidRPr="00037C14">
        <w:rPr>
          <w:rFonts w:ascii="Times New Roman" w:hAnsi="Times New Roman"/>
          <w:sz w:val="24"/>
          <w:lang w:val="bg-BG"/>
        </w:rPr>
        <w:t>е</w:t>
      </w:r>
      <w:r w:rsidRPr="00037C14">
        <w:rPr>
          <w:rFonts w:ascii="Times New Roman" w:hAnsi="Times New Roman"/>
          <w:spacing w:val="17"/>
          <w:sz w:val="24"/>
          <w:lang w:val="bg-BG"/>
        </w:rPr>
        <w:t xml:space="preserve"> </w:t>
      </w:r>
      <w:r w:rsidRPr="00037C14">
        <w:rPr>
          <w:rFonts w:ascii="Times New Roman" w:hAnsi="Times New Roman"/>
          <w:sz w:val="24"/>
          <w:lang w:val="bg-BG"/>
        </w:rPr>
        <w:t>длъжна</w:t>
      </w:r>
      <w:r w:rsidRPr="00037C14">
        <w:rPr>
          <w:rFonts w:ascii="Times New Roman" w:hAnsi="Times New Roman"/>
          <w:spacing w:val="14"/>
          <w:sz w:val="24"/>
          <w:lang w:val="bg-BG"/>
        </w:rPr>
        <w:t xml:space="preserve"> </w:t>
      </w:r>
      <w:r w:rsidRPr="00037C14">
        <w:rPr>
          <w:rFonts w:ascii="Times New Roman" w:hAnsi="Times New Roman"/>
          <w:sz w:val="24"/>
          <w:lang w:val="bg-BG"/>
        </w:rPr>
        <w:t>в</w:t>
      </w:r>
      <w:r w:rsidRPr="00037C14">
        <w:rPr>
          <w:rFonts w:ascii="Times New Roman" w:hAnsi="Times New Roman"/>
          <w:spacing w:val="15"/>
          <w:sz w:val="24"/>
          <w:lang w:val="bg-BG"/>
        </w:rPr>
        <w:t xml:space="preserve"> </w:t>
      </w:r>
      <w:r w:rsidRPr="00037C14">
        <w:rPr>
          <w:rFonts w:ascii="Times New Roman" w:hAnsi="Times New Roman"/>
          <w:sz w:val="24"/>
          <w:lang w:val="bg-BG"/>
        </w:rPr>
        <w:t>срок</w:t>
      </w:r>
      <w:r w:rsidRPr="00037C14">
        <w:rPr>
          <w:rFonts w:ascii="Times New Roman" w:hAnsi="Times New Roman"/>
          <w:spacing w:val="16"/>
          <w:sz w:val="24"/>
          <w:lang w:val="bg-BG"/>
        </w:rPr>
        <w:t xml:space="preserve"> </w:t>
      </w:r>
      <w:r w:rsidRPr="00037C14">
        <w:rPr>
          <w:rFonts w:ascii="Times New Roman" w:hAnsi="Times New Roman"/>
          <w:sz w:val="24"/>
          <w:lang w:val="bg-BG"/>
        </w:rPr>
        <w:t>от</w:t>
      </w:r>
      <w:r w:rsidRPr="00037C14">
        <w:rPr>
          <w:rFonts w:ascii="Times New Roman" w:hAnsi="Times New Roman"/>
          <w:spacing w:val="18"/>
          <w:sz w:val="24"/>
          <w:lang w:val="bg-BG"/>
        </w:rPr>
        <w:t xml:space="preserve"> </w:t>
      </w:r>
      <w:r w:rsidRPr="00037C14">
        <w:rPr>
          <w:rFonts w:ascii="Times New Roman" w:hAnsi="Times New Roman"/>
          <w:sz w:val="24"/>
          <w:lang w:val="bg-BG"/>
        </w:rPr>
        <w:t>3</w:t>
      </w:r>
      <w:r w:rsidRPr="00037C14">
        <w:rPr>
          <w:rFonts w:ascii="Times New Roman" w:hAnsi="Times New Roman"/>
          <w:spacing w:val="15"/>
          <w:sz w:val="24"/>
          <w:lang w:val="bg-BG"/>
        </w:rPr>
        <w:t xml:space="preserve"> </w:t>
      </w:r>
      <w:r w:rsidRPr="00037C14">
        <w:rPr>
          <w:rFonts w:ascii="Times New Roman" w:hAnsi="Times New Roman"/>
          <w:sz w:val="24"/>
          <w:lang w:val="bg-BG"/>
        </w:rPr>
        <w:t>работни</w:t>
      </w:r>
      <w:r w:rsidRPr="00037C14">
        <w:rPr>
          <w:rFonts w:ascii="Times New Roman" w:hAnsi="Times New Roman"/>
          <w:spacing w:val="17"/>
          <w:sz w:val="24"/>
          <w:lang w:val="bg-BG"/>
        </w:rPr>
        <w:t xml:space="preserve"> </w:t>
      </w:r>
      <w:r w:rsidRPr="00037C14">
        <w:rPr>
          <w:rFonts w:ascii="Times New Roman" w:hAnsi="Times New Roman"/>
          <w:sz w:val="24"/>
          <w:lang w:val="bg-BG"/>
        </w:rPr>
        <w:t>дни</w:t>
      </w:r>
      <w:r w:rsidRPr="00037C14">
        <w:rPr>
          <w:rFonts w:ascii="Times New Roman" w:hAnsi="Times New Roman"/>
          <w:spacing w:val="17"/>
          <w:sz w:val="24"/>
          <w:lang w:val="bg-BG"/>
        </w:rPr>
        <w:t xml:space="preserve"> </w:t>
      </w:r>
      <w:r w:rsidRPr="00037C14">
        <w:rPr>
          <w:rFonts w:ascii="Times New Roman" w:hAnsi="Times New Roman"/>
          <w:sz w:val="24"/>
          <w:lang w:val="bg-BG"/>
        </w:rPr>
        <w:t>да уведоми другата страна за възникването на това обстоятелство и за</w:t>
      </w:r>
      <w:r w:rsidRPr="00037C14">
        <w:rPr>
          <w:rFonts w:ascii="Times New Roman" w:hAnsi="Times New Roman"/>
          <w:spacing w:val="35"/>
          <w:sz w:val="24"/>
          <w:lang w:val="bg-BG"/>
        </w:rPr>
        <w:t xml:space="preserve"> </w:t>
      </w:r>
      <w:r w:rsidRPr="00037C14">
        <w:rPr>
          <w:rFonts w:ascii="Times New Roman" w:hAnsi="Times New Roman"/>
          <w:sz w:val="24"/>
          <w:lang w:val="bg-BG"/>
        </w:rPr>
        <w:t>евентуалните последствия от него за изпълнението на договора. В случай че не изпрати</w:t>
      </w:r>
      <w:r w:rsidRPr="00037C14">
        <w:rPr>
          <w:rFonts w:ascii="Times New Roman" w:hAnsi="Times New Roman"/>
          <w:spacing w:val="19"/>
          <w:sz w:val="24"/>
          <w:lang w:val="bg-BG"/>
        </w:rPr>
        <w:t xml:space="preserve"> </w:t>
      </w:r>
      <w:r w:rsidRPr="00037C14">
        <w:rPr>
          <w:rFonts w:ascii="Times New Roman" w:hAnsi="Times New Roman"/>
          <w:sz w:val="24"/>
          <w:lang w:val="bg-BG"/>
        </w:rPr>
        <w:t>такова известие, страната дължи</w:t>
      </w:r>
      <w:r w:rsidRPr="00037C14">
        <w:rPr>
          <w:rFonts w:ascii="Times New Roman" w:hAnsi="Times New Roman"/>
          <w:spacing w:val="-1"/>
          <w:sz w:val="24"/>
          <w:lang w:val="bg-BG"/>
        </w:rPr>
        <w:t xml:space="preserve"> </w:t>
      </w:r>
      <w:r w:rsidRPr="00037C14">
        <w:rPr>
          <w:rFonts w:ascii="Times New Roman" w:hAnsi="Times New Roman"/>
          <w:sz w:val="24"/>
          <w:lang w:val="bg-BG"/>
        </w:rPr>
        <w:t>обезщетение.</w:t>
      </w:r>
    </w:p>
    <w:p w14:paraId="1ABC8BFD" w14:textId="77777777" w:rsidR="006A24B5" w:rsidRPr="00724168" w:rsidRDefault="003F4F25" w:rsidP="00F72F80">
      <w:pPr>
        <w:pStyle w:val="ListParagraph"/>
        <w:numPr>
          <w:ilvl w:val="0"/>
          <w:numId w:val="2"/>
        </w:numPr>
        <w:tabs>
          <w:tab w:val="left" w:pos="752"/>
        </w:tabs>
        <w:spacing w:after="120"/>
        <w:ind w:left="748" w:right="110" w:hanging="391"/>
        <w:jc w:val="both"/>
        <w:rPr>
          <w:rFonts w:ascii="Times New Roman" w:hAnsi="Times New Roman"/>
          <w:sz w:val="24"/>
          <w:lang w:val="bg-BG"/>
        </w:rPr>
      </w:pPr>
      <w:r w:rsidRPr="00037C14">
        <w:rPr>
          <w:rFonts w:ascii="Times New Roman" w:eastAsia="Times New Roman" w:hAnsi="Times New Roman" w:cs="Times New Roman"/>
          <w:sz w:val="24"/>
          <w:szCs w:val="24"/>
          <w:lang w:val="bg-BG"/>
        </w:rPr>
        <w:t xml:space="preserve">Поверителност. ДОСТАВЧИКЪТ, лицата упълномощени </w:t>
      </w:r>
      <w:r w:rsidRPr="00724168">
        <w:rPr>
          <w:rFonts w:ascii="Times New Roman" w:hAnsi="Times New Roman"/>
          <w:sz w:val="24"/>
          <w:lang w:val="bg-BG"/>
        </w:rPr>
        <w:t xml:space="preserve">от него и КЛИЕНТА се задължават да запазят поверителността на всички предоставени документи, информация или други материали, за срок не по-малко от три години след </w:t>
      </w:r>
      <w:r w:rsidR="00724168" w:rsidRPr="00724168">
        <w:rPr>
          <w:rFonts w:ascii="Times New Roman" w:hAnsi="Times New Roman"/>
          <w:sz w:val="24"/>
          <w:lang w:val="bg-BG"/>
        </w:rPr>
        <w:t>изпълнениетона настощият договор</w:t>
      </w:r>
      <w:r w:rsidRPr="00724168">
        <w:rPr>
          <w:rFonts w:ascii="Times New Roman" w:hAnsi="Times New Roman"/>
          <w:sz w:val="24"/>
          <w:lang w:val="bg-BG"/>
        </w:rPr>
        <w:t>.</w:t>
      </w:r>
    </w:p>
    <w:p w14:paraId="4E533962" w14:textId="77777777" w:rsidR="006A24B5" w:rsidRPr="00037C14" w:rsidRDefault="003F4F25" w:rsidP="00F72F80">
      <w:pPr>
        <w:pStyle w:val="ListParagraph"/>
        <w:numPr>
          <w:ilvl w:val="0"/>
          <w:numId w:val="2"/>
        </w:numPr>
        <w:tabs>
          <w:tab w:val="left" w:pos="752"/>
        </w:tabs>
        <w:spacing w:after="120"/>
        <w:ind w:right="108"/>
        <w:jc w:val="both"/>
        <w:rPr>
          <w:rFonts w:ascii="Times New Roman" w:eastAsia="Times New Roman" w:hAnsi="Times New Roman" w:cs="Times New Roman"/>
          <w:sz w:val="24"/>
          <w:szCs w:val="24"/>
          <w:lang w:val="bg-BG"/>
        </w:rPr>
      </w:pPr>
      <w:r w:rsidRPr="00037C14">
        <w:rPr>
          <w:rFonts w:ascii="Times New Roman" w:hAnsi="Times New Roman"/>
          <w:sz w:val="24"/>
          <w:lang w:val="bg-BG"/>
        </w:rPr>
        <w:lastRenderedPageBreak/>
        <w:t>Страните определят следните лица, упълномощени да ги представляват при</w:t>
      </w:r>
      <w:r w:rsidRPr="00037C14">
        <w:rPr>
          <w:rFonts w:ascii="Times New Roman" w:hAnsi="Times New Roman"/>
          <w:spacing w:val="48"/>
          <w:sz w:val="24"/>
          <w:lang w:val="bg-BG"/>
        </w:rPr>
        <w:t xml:space="preserve"> </w:t>
      </w:r>
      <w:r w:rsidRPr="00037C14">
        <w:rPr>
          <w:rFonts w:ascii="Times New Roman" w:hAnsi="Times New Roman"/>
          <w:sz w:val="24"/>
          <w:lang w:val="bg-BG"/>
        </w:rPr>
        <w:t>изпълнение</w:t>
      </w:r>
      <w:r w:rsidRPr="00037C14">
        <w:rPr>
          <w:rFonts w:ascii="Times New Roman" w:hAnsi="Times New Roman"/>
          <w:spacing w:val="1"/>
          <w:sz w:val="24"/>
          <w:lang w:val="bg-BG"/>
        </w:rPr>
        <w:t xml:space="preserve"> </w:t>
      </w:r>
      <w:r w:rsidRPr="00037C14">
        <w:rPr>
          <w:rFonts w:ascii="Times New Roman" w:hAnsi="Times New Roman"/>
          <w:sz w:val="24"/>
          <w:lang w:val="bg-BG"/>
        </w:rPr>
        <w:t>на</w:t>
      </w:r>
      <w:r w:rsidRPr="00037C14">
        <w:rPr>
          <w:rFonts w:ascii="Times New Roman" w:hAnsi="Times New Roman"/>
          <w:spacing w:val="43"/>
          <w:sz w:val="24"/>
          <w:lang w:val="bg-BG"/>
        </w:rPr>
        <w:t xml:space="preserve"> </w:t>
      </w:r>
      <w:r w:rsidRPr="00037C14">
        <w:rPr>
          <w:rFonts w:ascii="Times New Roman" w:hAnsi="Times New Roman"/>
          <w:sz w:val="24"/>
          <w:lang w:val="bg-BG"/>
        </w:rPr>
        <w:t>задълженията</w:t>
      </w:r>
      <w:r w:rsidRPr="00037C14">
        <w:rPr>
          <w:rFonts w:ascii="Times New Roman" w:hAnsi="Times New Roman"/>
          <w:spacing w:val="43"/>
          <w:sz w:val="24"/>
          <w:lang w:val="bg-BG"/>
        </w:rPr>
        <w:t xml:space="preserve"> </w:t>
      </w:r>
      <w:r w:rsidRPr="00037C14">
        <w:rPr>
          <w:rFonts w:ascii="Times New Roman" w:hAnsi="Times New Roman"/>
          <w:sz w:val="24"/>
          <w:lang w:val="bg-BG"/>
        </w:rPr>
        <w:t>им</w:t>
      </w:r>
      <w:r w:rsidRPr="00037C14">
        <w:rPr>
          <w:rFonts w:ascii="Times New Roman" w:hAnsi="Times New Roman"/>
          <w:spacing w:val="43"/>
          <w:sz w:val="24"/>
          <w:lang w:val="bg-BG"/>
        </w:rPr>
        <w:t xml:space="preserve"> </w:t>
      </w:r>
      <w:r w:rsidRPr="00037C14">
        <w:rPr>
          <w:rFonts w:ascii="Times New Roman" w:hAnsi="Times New Roman"/>
          <w:sz w:val="24"/>
          <w:lang w:val="bg-BG"/>
        </w:rPr>
        <w:t>по</w:t>
      </w:r>
      <w:r w:rsidRPr="00037C14">
        <w:rPr>
          <w:rFonts w:ascii="Times New Roman" w:hAnsi="Times New Roman"/>
          <w:spacing w:val="44"/>
          <w:sz w:val="24"/>
          <w:lang w:val="bg-BG"/>
        </w:rPr>
        <w:t xml:space="preserve"> </w:t>
      </w:r>
      <w:r w:rsidRPr="00037C14">
        <w:rPr>
          <w:rFonts w:ascii="Times New Roman" w:hAnsi="Times New Roman"/>
          <w:sz w:val="24"/>
          <w:lang w:val="bg-BG"/>
        </w:rPr>
        <w:t>настоящия</w:t>
      </w:r>
      <w:r w:rsidRPr="00037C14">
        <w:rPr>
          <w:rFonts w:ascii="Times New Roman" w:hAnsi="Times New Roman"/>
          <w:spacing w:val="44"/>
          <w:sz w:val="24"/>
          <w:lang w:val="bg-BG"/>
        </w:rPr>
        <w:t xml:space="preserve"> </w:t>
      </w:r>
      <w:r w:rsidRPr="00037C14">
        <w:rPr>
          <w:rFonts w:ascii="Times New Roman" w:hAnsi="Times New Roman"/>
          <w:sz w:val="24"/>
          <w:lang w:val="bg-BG"/>
        </w:rPr>
        <w:t>договор</w:t>
      </w:r>
      <w:r w:rsidRPr="00037C14">
        <w:rPr>
          <w:rFonts w:ascii="Times New Roman" w:hAnsi="Times New Roman"/>
          <w:spacing w:val="42"/>
          <w:sz w:val="24"/>
          <w:lang w:val="bg-BG"/>
        </w:rPr>
        <w:t xml:space="preserve"> </w:t>
      </w:r>
      <w:r w:rsidRPr="00037C14">
        <w:rPr>
          <w:rFonts w:ascii="Times New Roman" w:hAnsi="Times New Roman"/>
          <w:sz w:val="24"/>
          <w:lang w:val="bg-BG"/>
        </w:rPr>
        <w:t>и</w:t>
      </w:r>
      <w:r w:rsidRPr="00037C14">
        <w:rPr>
          <w:rFonts w:ascii="Times New Roman" w:hAnsi="Times New Roman"/>
          <w:spacing w:val="45"/>
          <w:sz w:val="24"/>
          <w:lang w:val="bg-BG"/>
        </w:rPr>
        <w:t xml:space="preserve"> </w:t>
      </w:r>
      <w:r w:rsidRPr="00037C14">
        <w:rPr>
          <w:rFonts w:ascii="Times New Roman" w:hAnsi="Times New Roman"/>
          <w:sz w:val="24"/>
          <w:lang w:val="bg-BG"/>
        </w:rPr>
        <w:t>да</w:t>
      </w:r>
      <w:r w:rsidRPr="00037C14">
        <w:rPr>
          <w:rFonts w:ascii="Times New Roman" w:hAnsi="Times New Roman"/>
          <w:spacing w:val="43"/>
          <w:sz w:val="24"/>
          <w:lang w:val="bg-BG"/>
        </w:rPr>
        <w:t xml:space="preserve"> </w:t>
      </w:r>
      <w:r w:rsidRPr="00037C14">
        <w:rPr>
          <w:rFonts w:ascii="Times New Roman" w:hAnsi="Times New Roman"/>
          <w:sz w:val="24"/>
          <w:lang w:val="bg-BG"/>
        </w:rPr>
        <w:t>подписват</w:t>
      </w:r>
      <w:r w:rsidRPr="00037C14">
        <w:rPr>
          <w:rFonts w:ascii="Times New Roman" w:hAnsi="Times New Roman"/>
          <w:spacing w:val="45"/>
          <w:sz w:val="24"/>
          <w:lang w:val="bg-BG"/>
        </w:rPr>
        <w:t xml:space="preserve"> </w:t>
      </w:r>
      <w:r w:rsidRPr="00037C14">
        <w:rPr>
          <w:rFonts w:ascii="Times New Roman" w:hAnsi="Times New Roman"/>
          <w:sz w:val="24"/>
          <w:lang w:val="bg-BG"/>
        </w:rPr>
        <w:t>предвидените</w:t>
      </w:r>
      <w:r w:rsidRPr="00037C14">
        <w:rPr>
          <w:rFonts w:ascii="Times New Roman" w:hAnsi="Times New Roman"/>
          <w:spacing w:val="43"/>
          <w:sz w:val="24"/>
          <w:lang w:val="bg-BG"/>
        </w:rPr>
        <w:t xml:space="preserve"> </w:t>
      </w:r>
      <w:r w:rsidRPr="00037C14">
        <w:rPr>
          <w:rFonts w:ascii="Times New Roman" w:hAnsi="Times New Roman"/>
          <w:sz w:val="24"/>
          <w:lang w:val="bg-BG"/>
        </w:rPr>
        <w:t>в</w:t>
      </w:r>
      <w:r w:rsidRPr="00037C14">
        <w:rPr>
          <w:rFonts w:ascii="Times New Roman" w:hAnsi="Times New Roman"/>
          <w:spacing w:val="44"/>
          <w:sz w:val="24"/>
          <w:lang w:val="bg-BG"/>
        </w:rPr>
        <w:t xml:space="preserve"> </w:t>
      </w:r>
      <w:r w:rsidRPr="00037C14">
        <w:rPr>
          <w:rFonts w:ascii="Times New Roman" w:hAnsi="Times New Roman"/>
          <w:sz w:val="24"/>
          <w:lang w:val="bg-BG"/>
        </w:rPr>
        <w:t>договора документи (протоколи, уведомления и</w:t>
      </w:r>
      <w:r w:rsidRPr="00037C14">
        <w:rPr>
          <w:rFonts w:ascii="Times New Roman" w:hAnsi="Times New Roman"/>
          <w:spacing w:val="-2"/>
          <w:sz w:val="24"/>
          <w:lang w:val="bg-BG"/>
        </w:rPr>
        <w:t xml:space="preserve"> </w:t>
      </w:r>
      <w:r w:rsidRPr="00037C14">
        <w:rPr>
          <w:rFonts w:ascii="Times New Roman" w:hAnsi="Times New Roman"/>
          <w:sz w:val="24"/>
          <w:lang w:val="bg-BG"/>
        </w:rPr>
        <w:t>др.)</w:t>
      </w:r>
    </w:p>
    <w:p w14:paraId="69CD4196" w14:textId="77777777" w:rsidR="006A24B5" w:rsidRPr="00037C14" w:rsidRDefault="003F4F25" w:rsidP="00F72F80">
      <w:pPr>
        <w:pStyle w:val="BodyText"/>
        <w:spacing w:after="120"/>
        <w:ind w:left="751" w:right="116"/>
        <w:rPr>
          <w:rFonts w:cs="Times New Roman"/>
          <w:lang w:val="bg-BG"/>
        </w:rPr>
      </w:pPr>
      <w:r w:rsidRPr="00037C14">
        <w:rPr>
          <w:lang w:val="bg-BG"/>
        </w:rPr>
        <w:t>ЗА ДОСТАВЧИКА</w:t>
      </w:r>
      <w:r w:rsidRPr="00037C14">
        <w:rPr>
          <w:spacing w:val="-6"/>
          <w:lang w:val="bg-BG"/>
        </w:rPr>
        <w:t xml:space="preserve"> </w:t>
      </w:r>
      <w:r w:rsidRPr="00037C14">
        <w:rPr>
          <w:rFonts w:cs="Times New Roman"/>
          <w:lang w:val="bg-BG"/>
        </w:rPr>
        <w:t>………………….</w:t>
      </w:r>
    </w:p>
    <w:p w14:paraId="025A014C" w14:textId="77777777" w:rsidR="006A24B5" w:rsidRPr="00037C14" w:rsidRDefault="003F4F25" w:rsidP="00F72F80">
      <w:pPr>
        <w:pStyle w:val="BodyText"/>
        <w:spacing w:after="120"/>
        <w:ind w:left="751" w:right="116"/>
        <w:rPr>
          <w:rFonts w:cs="Times New Roman"/>
          <w:lang w:val="bg-BG"/>
        </w:rPr>
      </w:pPr>
      <w:r w:rsidRPr="00037C14">
        <w:rPr>
          <w:lang w:val="bg-BG"/>
        </w:rPr>
        <w:t>ЗА КЛИЕНТА.</w:t>
      </w:r>
      <w:r w:rsidRPr="00037C14">
        <w:rPr>
          <w:spacing w:val="-5"/>
          <w:lang w:val="bg-BG"/>
        </w:rPr>
        <w:t xml:space="preserve"> </w:t>
      </w:r>
      <w:r w:rsidRPr="00037C14">
        <w:rPr>
          <w:lang w:val="bg-BG"/>
        </w:rPr>
        <w:t>...........................</w:t>
      </w:r>
    </w:p>
    <w:p w14:paraId="51F06001" w14:textId="77777777" w:rsidR="006A24B5" w:rsidRPr="00F72F80" w:rsidRDefault="003F4F25" w:rsidP="00F72F80">
      <w:pPr>
        <w:pStyle w:val="ListParagraph"/>
        <w:numPr>
          <w:ilvl w:val="0"/>
          <w:numId w:val="2"/>
        </w:numPr>
        <w:tabs>
          <w:tab w:val="left" w:pos="752"/>
        </w:tabs>
        <w:spacing w:after="120"/>
        <w:ind w:right="113"/>
        <w:jc w:val="both"/>
        <w:rPr>
          <w:rFonts w:ascii="Times New Roman" w:eastAsia="Times New Roman" w:hAnsi="Times New Roman" w:cs="Times New Roman"/>
          <w:sz w:val="24"/>
          <w:szCs w:val="24"/>
          <w:lang w:val="bg-BG"/>
        </w:rPr>
      </w:pPr>
      <w:r w:rsidRPr="00037C14">
        <w:rPr>
          <w:rFonts w:ascii="Times New Roman" w:hAnsi="Times New Roman"/>
          <w:sz w:val="24"/>
          <w:lang w:val="bg-BG"/>
        </w:rPr>
        <w:t>За целите на настоящия договор комуникацията между КЛИЕНТА и ДОСТАВЧИКА</w:t>
      </w:r>
      <w:r w:rsidRPr="00037C14">
        <w:rPr>
          <w:rFonts w:ascii="Times New Roman" w:hAnsi="Times New Roman"/>
          <w:spacing w:val="12"/>
          <w:sz w:val="24"/>
          <w:lang w:val="bg-BG"/>
        </w:rPr>
        <w:t xml:space="preserve"> </w:t>
      </w:r>
      <w:r w:rsidRPr="00037C14">
        <w:rPr>
          <w:rFonts w:ascii="Times New Roman" w:hAnsi="Times New Roman"/>
          <w:sz w:val="24"/>
          <w:lang w:val="bg-BG"/>
        </w:rPr>
        <w:t>се</w:t>
      </w:r>
      <w:r w:rsidRPr="00037C14">
        <w:rPr>
          <w:rFonts w:ascii="Times New Roman" w:hAnsi="Times New Roman"/>
          <w:spacing w:val="-1"/>
          <w:sz w:val="24"/>
          <w:lang w:val="bg-BG"/>
        </w:rPr>
        <w:t xml:space="preserve"> </w:t>
      </w:r>
      <w:r w:rsidRPr="00037C14">
        <w:rPr>
          <w:rFonts w:ascii="Times New Roman" w:hAnsi="Times New Roman"/>
          <w:sz w:val="24"/>
          <w:lang w:val="bg-BG"/>
        </w:rPr>
        <w:t xml:space="preserve">извършва писмено по електронна поща или </w:t>
      </w:r>
      <w:r w:rsidR="00F72F80">
        <w:rPr>
          <w:rFonts w:ascii="Times New Roman" w:hAnsi="Times New Roman"/>
          <w:sz w:val="24"/>
          <w:lang w:val="bg-BG"/>
        </w:rPr>
        <w:t xml:space="preserve">с препоръчано писмо на  адрес, </w:t>
      </w:r>
      <w:r w:rsidRPr="00037C14">
        <w:rPr>
          <w:rFonts w:ascii="Times New Roman" w:hAnsi="Times New Roman"/>
          <w:sz w:val="24"/>
          <w:lang w:val="bg-BG"/>
        </w:rPr>
        <w:t>както следва:</w:t>
      </w:r>
    </w:p>
    <w:p w14:paraId="0D9FE454" w14:textId="77777777" w:rsidR="006A24B5" w:rsidRPr="00037C14" w:rsidRDefault="006A24B5">
      <w:pPr>
        <w:spacing w:before="6"/>
        <w:rPr>
          <w:rFonts w:ascii="Times New Roman" w:eastAsia="Times New Roman" w:hAnsi="Times New Roman" w:cs="Times New Roman"/>
          <w:sz w:val="12"/>
          <w:szCs w:val="12"/>
          <w:lang w:val="bg-BG"/>
        </w:rPr>
      </w:pPr>
    </w:p>
    <w:p w14:paraId="4A072C74" w14:textId="77777777" w:rsidR="006A24B5" w:rsidRDefault="003F4F25">
      <w:pPr>
        <w:pStyle w:val="BodyText"/>
        <w:spacing w:before="69"/>
        <w:ind w:left="751" w:right="116"/>
        <w:rPr>
          <w:rFonts w:cs="Times New Roman"/>
          <w:lang w:val="bg-BG"/>
        </w:rPr>
      </w:pPr>
      <w:bookmarkStart w:id="11" w:name="ЗА_ДОСТАВЧИКА_…………………."/>
      <w:bookmarkEnd w:id="11"/>
      <w:r w:rsidRPr="00037C14">
        <w:rPr>
          <w:lang w:val="bg-BG"/>
        </w:rPr>
        <w:t>ЗА ДОСТАВЧИКА</w:t>
      </w:r>
      <w:r w:rsidRPr="00037C14">
        <w:rPr>
          <w:spacing w:val="-6"/>
          <w:lang w:val="bg-BG"/>
        </w:rPr>
        <w:t xml:space="preserve"> </w:t>
      </w:r>
      <w:r w:rsidRPr="00037C14">
        <w:rPr>
          <w:rFonts w:cs="Times New Roman"/>
          <w:lang w:val="bg-BG"/>
        </w:rPr>
        <w:t>………………….</w:t>
      </w:r>
    </w:p>
    <w:p w14:paraId="104131FD" w14:textId="77777777" w:rsidR="00F72F80" w:rsidRPr="00037C14" w:rsidRDefault="00F72F80">
      <w:pPr>
        <w:pStyle w:val="BodyText"/>
        <w:spacing w:before="69"/>
        <w:ind w:left="751" w:right="116"/>
        <w:rPr>
          <w:rFonts w:cs="Times New Roman"/>
          <w:lang w:val="bg-BG"/>
        </w:rPr>
      </w:pPr>
    </w:p>
    <w:p w14:paraId="30277434" w14:textId="77777777" w:rsidR="006A24B5" w:rsidRDefault="003F4F25">
      <w:pPr>
        <w:pStyle w:val="BodyText"/>
        <w:ind w:left="751" w:right="116"/>
        <w:rPr>
          <w:lang w:val="bg-BG"/>
        </w:rPr>
      </w:pPr>
      <w:bookmarkStart w:id="12" w:name="ЗА_КЛИЕНТА._..........................."/>
      <w:bookmarkEnd w:id="12"/>
      <w:r w:rsidRPr="00037C14">
        <w:rPr>
          <w:lang w:val="bg-BG"/>
        </w:rPr>
        <w:t>ЗА КЛИЕНТА.</w:t>
      </w:r>
      <w:r w:rsidRPr="00037C14">
        <w:rPr>
          <w:spacing w:val="-5"/>
          <w:lang w:val="bg-BG"/>
        </w:rPr>
        <w:t xml:space="preserve"> </w:t>
      </w:r>
      <w:r w:rsidRPr="00037C14">
        <w:rPr>
          <w:lang w:val="bg-BG"/>
        </w:rPr>
        <w:t>...........................</w:t>
      </w:r>
    </w:p>
    <w:p w14:paraId="74A1B8B1" w14:textId="77777777" w:rsidR="00F72F80" w:rsidRPr="00037C14" w:rsidRDefault="00F72F80">
      <w:pPr>
        <w:pStyle w:val="BodyText"/>
        <w:ind w:left="751" w:right="116"/>
        <w:rPr>
          <w:rFonts w:cs="Times New Roman"/>
          <w:lang w:val="bg-BG"/>
        </w:rPr>
      </w:pPr>
    </w:p>
    <w:p w14:paraId="7B375B47" w14:textId="77777777" w:rsidR="006A24B5" w:rsidRPr="00037C14" w:rsidRDefault="003F4F25">
      <w:pPr>
        <w:pStyle w:val="ListParagraph"/>
        <w:numPr>
          <w:ilvl w:val="0"/>
          <w:numId w:val="2"/>
        </w:numPr>
        <w:tabs>
          <w:tab w:val="left" w:pos="752"/>
        </w:tabs>
        <w:ind w:right="108"/>
        <w:jc w:val="both"/>
        <w:rPr>
          <w:rFonts w:ascii="Times New Roman" w:eastAsia="Times New Roman" w:hAnsi="Times New Roman" w:cs="Times New Roman"/>
          <w:sz w:val="24"/>
          <w:szCs w:val="24"/>
          <w:lang w:val="bg-BG"/>
        </w:rPr>
      </w:pPr>
      <w:r w:rsidRPr="00037C14">
        <w:rPr>
          <w:rFonts w:ascii="Times New Roman" w:hAnsi="Times New Roman"/>
          <w:sz w:val="24"/>
          <w:lang w:val="bg-BG"/>
        </w:rPr>
        <w:t>Всички спорове, които биха възникнали във връзка с тълкуването или изпълнението</w:t>
      </w:r>
      <w:r w:rsidRPr="00037C14">
        <w:rPr>
          <w:rFonts w:ascii="Times New Roman" w:hAnsi="Times New Roman"/>
          <w:spacing w:val="1"/>
          <w:sz w:val="24"/>
          <w:lang w:val="bg-BG"/>
        </w:rPr>
        <w:t xml:space="preserve"> </w:t>
      </w:r>
      <w:r w:rsidRPr="00037C14">
        <w:rPr>
          <w:rFonts w:ascii="Times New Roman" w:hAnsi="Times New Roman"/>
          <w:sz w:val="24"/>
          <w:lang w:val="bg-BG"/>
        </w:rPr>
        <w:t>на</w:t>
      </w:r>
      <w:r w:rsidRPr="00037C14">
        <w:rPr>
          <w:rFonts w:ascii="Times New Roman" w:hAnsi="Times New Roman"/>
          <w:spacing w:val="1"/>
          <w:sz w:val="24"/>
          <w:lang w:val="bg-BG"/>
        </w:rPr>
        <w:t xml:space="preserve"> </w:t>
      </w:r>
      <w:r w:rsidRPr="00037C14">
        <w:rPr>
          <w:rFonts w:ascii="Times New Roman" w:hAnsi="Times New Roman"/>
          <w:sz w:val="24"/>
          <w:lang w:val="bg-BG"/>
        </w:rPr>
        <w:t>настоящия договор, ще се решават от страните чрез преговори за постигане</w:t>
      </w:r>
      <w:r w:rsidRPr="00037C14">
        <w:rPr>
          <w:rFonts w:ascii="Times New Roman" w:hAnsi="Times New Roman"/>
          <w:spacing w:val="17"/>
          <w:sz w:val="24"/>
          <w:lang w:val="bg-BG"/>
        </w:rPr>
        <w:t xml:space="preserve"> </w:t>
      </w:r>
      <w:r w:rsidRPr="00037C14">
        <w:rPr>
          <w:rFonts w:ascii="Times New Roman" w:hAnsi="Times New Roman"/>
          <w:sz w:val="24"/>
          <w:lang w:val="bg-BG"/>
        </w:rPr>
        <w:t>на споразумение, а когато това се окаже невъзможно, спорът ще се отнася за</w:t>
      </w:r>
      <w:r w:rsidRPr="00037C14">
        <w:rPr>
          <w:rFonts w:ascii="Times New Roman" w:hAnsi="Times New Roman"/>
          <w:spacing w:val="41"/>
          <w:sz w:val="24"/>
          <w:lang w:val="bg-BG"/>
        </w:rPr>
        <w:t xml:space="preserve"> </w:t>
      </w:r>
      <w:r w:rsidRPr="00037C14">
        <w:rPr>
          <w:rFonts w:ascii="Times New Roman" w:hAnsi="Times New Roman"/>
          <w:sz w:val="24"/>
          <w:lang w:val="bg-BG"/>
        </w:rPr>
        <w:t>разрешаване пред компетентния български съд по реда на</w:t>
      </w:r>
      <w:r w:rsidRPr="00037C14">
        <w:rPr>
          <w:rFonts w:ascii="Times New Roman" w:hAnsi="Times New Roman"/>
          <w:spacing w:val="-2"/>
          <w:sz w:val="24"/>
          <w:lang w:val="bg-BG"/>
        </w:rPr>
        <w:t xml:space="preserve"> </w:t>
      </w:r>
      <w:r w:rsidRPr="00037C14">
        <w:rPr>
          <w:rFonts w:ascii="Times New Roman" w:hAnsi="Times New Roman"/>
          <w:sz w:val="24"/>
          <w:lang w:val="bg-BG"/>
        </w:rPr>
        <w:t>ГПК.</w:t>
      </w:r>
    </w:p>
    <w:p w14:paraId="15B5B219" w14:textId="77777777" w:rsidR="006A24B5" w:rsidRPr="00037C14" w:rsidRDefault="003F4F25">
      <w:pPr>
        <w:pStyle w:val="ListParagraph"/>
        <w:numPr>
          <w:ilvl w:val="0"/>
          <w:numId w:val="2"/>
        </w:numPr>
        <w:tabs>
          <w:tab w:val="left" w:pos="752"/>
        </w:tabs>
        <w:ind w:right="113"/>
        <w:jc w:val="both"/>
        <w:rPr>
          <w:rFonts w:ascii="Times New Roman" w:eastAsia="Times New Roman" w:hAnsi="Times New Roman" w:cs="Times New Roman"/>
          <w:sz w:val="24"/>
          <w:szCs w:val="24"/>
          <w:lang w:val="bg-BG"/>
        </w:rPr>
      </w:pPr>
      <w:r w:rsidRPr="00037C14">
        <w:rPr>
          <w:rFonts w:ascii="Times New Roman" w:hAnsi="Times New Roman"/>
          <w:sz w:val="24"/>
          <w:lang w:val="bg-BG"/>
        </w:rPr>
        <w:t>За неуредените в този договор въпроси се прилагат разпоредбите на</w:t>
      </w:r>
      <w:r w:rsidRPr="00037C14">
        <w:rPr>
          <w:rFonts w:ascii="Times New Roman" w:hAnsi="Times New Roman"/>
          <w:spacing w:val="2"/>
          <w:sz w:val="24"/>
          <w:lang w:val="bg-BG"/>
        </w:rPr>
        <w:t xml:space="preserve"> </w:t>
      </w:r>
      <w:r w:rsidRPr="00037C14">
        <w:rPr>
          <w:rFonts w:ascii="Times New Roman" w:hAnsi="Times New Roman"/>
          <w:sz w:val="24"/>
          <w:lang w:val="bg-BG"/>
        </w:rPr>
        <w:t>действащото българско</w:t>
      </w:r>
      <w:r w:rsidRPr="00037C14">
        <w:rPr>
          <w:rFonts w:ascii="Times New Roman" w:hAnsi="Times New Roman"/>
          <w:spacing w:val="-1"/>
          <w:sz w:val="24"/>
          <w:lang w:val="bg-BG"/>
        </w:rPr>
        <w:t xml:space="preserve"> </w:t>
      </w:r>
      <w:r w:rsidRPr="00037C14">
        <w:rPr>
          <w:rFonts w:ascii="Times New Roman" w:hAnsi="Times New Roman"/>
          <w:sz w:val="24"/>
          <w:lang w:val="bg-BG"/>
        </w:rPr>
        <w:t>законодателство.</w:t>
      </w:r>
    </w:p>
    <w:p w14:paraId="767E33EF" w14:textId="638484C0" w:rsidR="006A24B5" w:rsidRPr="00384DCF" w:rsidRDefault="003F4F25">
      <w:pPr>
        <w:pStyle w:val="ListParagraph"/>
        <w:numPr>
          <w:ilvl w:val="0"/>
          <w:numId w:val="2"/>
        </w:numPr>
        <w:tabs>
          <w:tab w:val="left" w:pos="752"/>
        </w:tabs>
        <w:ind w:right="109" w:hanging="519"/>
        <w:jc w:val="both"/>
        <w:rPr>
          <w:rFonts w:ascii="Times New Roman" w:eastAsia="Times New Roman" w:hAnsi="Times New Roman" w:cs="Times New Roman"/>
          <w:sz w:val="24"/>
          <w:szCs w:val="24"/>
          <w:lang w:val="bg-BG"/>
        </w:rPr>
      </w:pPr>
      <w:r w:rsidRPr="00037C14">
        <w:rPr>
          <w:rFonts w:ascii="Times New Roman" w:hAnsi="Times New Roman"/>
          <w:sz w:val="24"/>
          <w:lang w:val="bg-BG"/>
        </w:rPr>
        <w:t>Условията</w:t>
      </w:r>
      <w:r w:rsidRPr="00037C14">
        <w:rPr>
          <w:rFonts w:ascii="Times New Roman" w:hAnsi="Times New Roman"/>
          <w:spacing w:val="22"/>
          <w:sz w:val="24"/>
          <w:lang w:val="bg-BG"/>
        </w:rPr>
        <w:t xml:space="preserve"> </w:t>
      </w:r>
      <w:r w:rsidRPr="00037C14">
        <w:rPr>
          <w:rFonts w:ascii="Times New Roman" w:hAnsi="Times New Roman"/>
          <w:sz w:val="24"/>
          <w:lang w:val="bg-BG"/>
        </w:rPr>
        <w:t>на</w:t>
      </w:r>
      <w:r w:rsidRPr="00037C14">
        <w:rPr>
          <w:rFonts w:ascii="Times New Roman" w:hAnsi="Times New Roman"/>
          <w:spacing w:val="22"/>
          <w:sz w:val="24"/>
          <w:lang w:val="bg-BG"/>
        </w:rPr>
        <w:t xml:space="preserve"> </w:t>
      </w:r>
      <w:r w:rsidR="00F72F80">
        <w:rPr>
          <w:rFonts w:ascii="Times New Roman" w:hAnsi="Times New Roman"/>
          <w:sz w:val="24"/>
          <w:lang w:val="bg-BG"/>
        </w:rPr>
        <w:t>чл. 1.</w:t>
      </w:r>
      <w:r w:rsidR="00D17469">
        <w:rPr>
          <w:rFonts w:ascii="Times New Roman" w:hAnsi="Times New Roman"/>
          <w:sz w:val="24"/>
          <w:lang w:val="bg-BG"/>
        </w:rPr>
        <w:t>7</w:t>
      </w:r>
      <w:r w:rsidRPr="00037C14">
        <w:rPr>
          <w:rFonts w:ascii="Times New Roman" w:hAnsi="Times New Roman"/>
          <w:spacing w:val="23"/>
          <w:sz w:val="24"/>
          <w:lang w:val="bg-BG"/>
        </w:rPr>
        <w:t xml:space="preserve"> </w:t>
      </w:r>
      <w:r w:rsidRPr="00037C14">
        <w:rPr>
          <w:rFonts w:ascii="Times New Roman" w:hAnsi="Times New Roman"/>
          <w:sz w:val="24"/>
          <w:lang w:val="bg-BG"/>
        </w:rPr>
        <w:t>от</w:t>
      </w:r>
      <w:r w:rsidRPr="00037C14">
        <w:rPr>
          <w:rFonts w:ascii="Times New Roman" w:hAnsi="Times New Roman"/>
          <w:spacing w:val="23"/>
          <w:sz w:val="24"/>
          <w:lang w:val="bg-BG"/>
        </w:rPr>
        <w:t xml:space="preserve"> </w:t>
      </w:r>
      <w:r w:rsidRPr="00037C14">
        <w:rPr>
          <w:rFonts w:ascii="Times New Roman" w:hAnsi="Times New Roman"/>
          <w:sz w:val="24"/>
          <w:lang w:val="bg-BG"/>
        </w:rPr>
        <w:t>Общите</w:t>
      </w:r>
      <w:r w:rsidRPr="00037C14">
        <w:rPr>
          <w:rFonts w:ascii="Times New Roman" w:hAnsi="Times New Roman"/>
          <w:spacing w:val="24"/>
          <w:sz w:val="24"/>
          <w:lang w:val="bg-BG"/>
        </w:rPr>
        <w:t xml:space="preserve"> </w:t>
      </w:r>
      <w:r w:rsidRPr="00037C14">
        <w:rPr>
          <w:rFonts w:ascii="Times New Roman" w:hAnsi="Times New Roman"/>
          <w:sz w:val="24"/>
          <w:lang w:val="bg-BG"/>
        </w:rPr>
        <w:t>условия,</w:t>
      </w:r>
      <w:r w:rsidRPr="00037C14">
        <w:rPr>
          <w:rFonts w:ascii="Times New Roman" w:hAnsi="Times New Roman"/>
          <w:spacing w:val="23"/>
          <w:sz w:val="24"/>
          <w:lang w:val="bg-BG"/>
        </w:rPr>
        <w:t xml:space="preserve"> </w:t>
      </w:r>
      <w:r w:rsidRPr="00037C14">
        <w:rPr>
          <w:rFonts w:ascii="Times New Roman" w:hAnsi="Times New Roman"/>
          <w:sz w:val="24"/>
          <w:lang w:val="bg-BG"/>
        </w:rPr>
        <w:t>приложение към Договора за</w:t>
      </w:r>
      <w:r w:rsidR="00E75DEF">
        <w:rPr>
          <w:rFonts w:ascii="Times New Roman" w:hAnsi="Times New Roman"/>
          <w:sz w:val="24"/>
          <w:lang w:val="bg-BG"/>
        </w:rPr>
        <w:t xml:space="preserve"> финансиране</w:t>
      </w:r>
      <w:r w:rsidRPr="00037C14">
        <w:rPr>
          <w:rFonts w:ascii="Times New Roman" w:hAnsi="Times New Roman"/>
          <w:sz w:val="24"/>
          <w:lang w:val="bg-BG"/>
        </w:rPr>
        <w:t>, се отнасят и за страните по</w:t>
      </w:r>
      <w:r w:rsidRPr="00037C14">
        <w:rPr>
          <w:rFonts w:ascii="Times New Roman" w:hAnsi="Times New Roman"/>
          <w:spacing w:val="22"/>
          <w:sz w:val="24"/>
          <w:lang w:val="bg-BG"/>
        </w:rPr>
        <w:t xml:space="preserve"> </w:t>
      </w:r>
      <w:r w:rsidRPr="00037C14">
        <w:rPr>
          <w:rFonts w:ascii="Times New Roman" w:hAnsi="Times New Roman"/>
          <w:sz w:val="24"/>
          <w:lang w:val="bg-BG"/>
        </w:rPr>
        <w:t>настоящия договор.</w:t>
      </w:r>
      <w:r w:rsidR="007234E0">
        <w:rPr>
          <w:rFonts w:ascii="Times New Roman" w:hAnsi="Times New Roman"/>
          <w:sz w:val="24"/>
          <w:lang w:val="bg-BG"/>
        </w:rPr>
        <w:t xml:space="preserve"> </w:t>
      </w:r>
      <w:r w:rsidR="00384DCF">
        <w:rPr>
          <w:rFonts w:ascii="Times New Roman" w:hAnsi="Times New Roman"/>
          <w:sz w:val="24"/>
          <w:lang w:val="bg-BG"/>
        </w:rPr>
        <w:t>Конкретните текстове са посочени в Приложение № 2 към настоящия договор.</w:t>
      </w:r>
    </w:p>
    <w:p w14:paraId="629B4345" w14:textId="77777777" w:rsidR="006A24B5" w:rsidRPr="00037C14" w:rsidRDefault="003F4F25">
      <w:pPr>
        <w:pStyle w:val="ListParagraph"/>
        <w:numPr>
          <w:ilvl w:val="0"/>
          <w:numId w:val="2"/>
        </w:numPr>
        <w:tabs>
          <w:tab w:val="left" w:pos="752"/>
        </w:tabs>
        <w:ind w:right="116" w:hanging="519"/>
        <w:jc w:val="left"/>
        <w:rPr>
          <w:rFonts w:ascii="Times New Roman" w:eastAsia="Times New Roman" w:hAnsi="Times New Roman" w:cs="Times New Roman"/>
          <w:sz w:val="24"/>
          <w:szCs w:val="24"/>
          <w:lang w:val="bg-BG"/>
        </w:rPr>
      </w:pPr>
      <w:r w:rsidRPr="00037C14">
        <w:rPr>
          <w:rFonts w:ascii="Times New Roman" w:eastAsia="Times New Roman" w:hAnsi="Times New Roman" w:cs="Times New Roman"/>
          <w:sz w:val="24"/>
          <w:szCs w:val="24"/>
          <w:lang w:val="bg-BG"/>
        </w:rPr>
        <w:t>Настоящият</w:t>
      </w:r>
      <w:r w:rsidRPr="00037C14">
        <w:rPr>
          <w:rFonts w:ascii="Times New Roman" w:eastAsia="Times New Roman" w:hAnsi="Times New Roman" w:cs="Times New Roman"/>
          <w:spacing w:val="52"/>
          <w:sz w:val="24"/>
          <w:szCs w:val="24"/>
          <w:lang w:val="bg-BG"/>
        </w:rPr>
        <w:t xml:space="preserve"> </w:t>
      </w:r>
      <w:r w:rsidRPr="00037C14">
        <w:rPr>
          <w:rFonts w:ascii="Times New Roman" w:eastAsia="Times New Roman" w:hAnsi="Times New Roman" w:cs="Times New Roman"/>
          <w:sz w:val="24"/>
          <w:szCs w:val="24"/>
          <w:lang w:val="bg-BG"/>
        </w:rPr>
        <w:t>договор</w:t>
      </w:r>
      <w:r w:rsidRPr="00037C14">
        <w:rPr>
          <w:rFonts w:ascii="Times New Roman" w:eastAsia="Times New Roman" w:hAnsi="Times New Roman" w:cs="Times New Roman"/>
          <w:spacing w:val="51"/>
          <w:sz w:val="24"/>
          <w:szCs w:val="24"/>
          <w:lang w:val="bg-BG"/>
        </w:rPr>
        <w:t xml:space="preserve"> </w:t>
      </w:r>
      <w:r w:rsidRPr="00037C14">
        <w:rPr>
          <w:rFonts w:ascii="Times New Roman" w:eastAsia="Times New Roman" w:hAnsi="Times New Roman" w:cs="Times New Roman"/>
          <w:sz w:val="24"/>
          <w:szCs w:val="24"/>
          <w:lang w:val="bg-BG"/>
        </w:rPr>
        <w:t>се</w:t>
      </w:r>
      <w:r w:rsidRPr="00037C14">
        <w:rPr>
          <w:rFonts w:ascii="Times New Roman" w:eastAsia="Times New Roman" w:hAnsi="Times New Roman" w:cs="Times New Roman"/>
          <w:spacing w:val="50"/>
          <w:sz w:val="24"/>
          <w:szCs w:val="24"/>
          <w:lang w:val="bg-BG"/>
        </w:rPr>
        <w:t xml:space="preserve"> </w:t>
      </w:r>
      <w:r w:rsidRPr="00037C14">
        <w:rPr>
          <w:rFonts w:ascii="Times New Roman" w:eastAsia="Times New Roman" w:hAnsi="Times New Roman" w:cs="Times New Roman"/>
          <w:sz w:val="24"/>
          <w:szCs w:val="24"/>
          <w:lang w:val="bg-BG"/>
        </w:rPr>
        <w:t>състави</w:t>
      </w:r>
      <w:r w:rsidRPr="00037C14">
        <w:rPr>
          <w:rFonts w:ascii="Times New Roman" w:eastAsia="Times New Roman" w:hAnsi="Times New Roman" w:cs="Times New Roman"/>
          <w:spacing w:val="53"/>
          <w:sz w:val="24"/>
          <w:szCs w:val="24"/>
          <w:lang w:val="bg-BG"/>
        </w:rPr>
        <w:t xml:space="preserve"> </w:t>
      </w:r>
      <w:r w:rsidRPr="00037C14">
        <w:rPr>
          <w:rFonts w:ascii="Times New Roman" w:eastAsia="Times New Roman" w:hAnsi="Times New Roman" w:cs="Times New Roman"/>
          <w:sz w:val="24"/>
          <w:szCs w:val="24"/>
          <w:lang w:val="bg-BG"/>
        </w:rPr>
        <w:t>и</w:t>
      </w:r>
      <w:r w:rsidRPr="00037C14">
        <w:rPr>
          <w:rFonts w:ascii="Times New Roman" w:eastAsia="Times New Roman" w:hAnsi="Times New Roman" w:cs="Times New Roman"/>
          <w:spacing w:val="53"/>
          <w:sz w:val="24"/>
          <w:szCs w:val="24"/>
          <w:lang w:val="bg-BG"/>
        </w:rPr>
        <w:t xml:space="preserve"> </w:t>
      </w:r>
      <w:r w:rsidRPr="00037C14">
        <w:rPr>
          <w:rFonts w:ascii="Times New Roman" w:eastAsia="Times New Roman" w:hAnsi="Times New Roman" w:cs="Times New Roman"/>
          <w:sz w:val="24"/>
          <w:szCs w:val="24"/>
          <w:lang w:val="bg-BG"/>
        </w:rPr>
        <w:t>подписа</w:t>
      </w:r>
      <w:r w:rsidRPr="00037C14">
        <w:rPr>
          <w:rFonts w:ascii="Times New Roman" w:eastAsia="Times New Roman" w:hAnsi="Times New Roman" w:cs="Times New Roman"/>
          <w:spacing w:val="50"/>
          <w:sz w:val="24"/>
          <w:szCs w:val="24"/>
          <w:lang w:val="bg-BG"/>
        </w:rPr>
        <w:t xml:space="preserve"> </w:t>
      </w:r>
      <w:r w:rsidRPr="00037C14">
        <w:rPr>
          <w:rFonts w:ascii="Times New Roman" w:eastAsia="Times New Roman" w:hAnsi="Times New Roman" w:cs="Times New Roman"/>
          <w:sz w:val="24"/>
          <w:szCs w:val="24"/>
          <w:lang w:val="bg-BG"/>
        </w:rPr>
        <w:t>в</w:t>
      </w:r>
      <w:r w:rsidRPr="00037C14">
        <w:rPr>
          <w:rFonts w:ascii="Times New Roman" w:eastAsia="Times New Roman" w:hAnsi="Times New Roman" w:cs="Times New Roman"/>
          <w:spacing w:val="51"/>
          <w:sz w:val="24"/>
          <w:szCs w:val="24"/>
          <w:lang w:val="bg-BG"/>
        </w:rPr>
        <w:t xml:space="preserve"> </w:t>
      </w:r>
      <w:r w:rsidRPr="00037C14">
        <w:rPr>
          <w:rFonts w:ascii="Times New Roman" w:eastAsia="Times New Roman" w:hAnsi="Times New Roman" w:cs="Times New Roman"/>
          <w:sz w:val="24"/>
          <w:szCs w:val="24"/>
          <w:lang w:val="bg-BG"/>
        </w:rPr>
        <w:t>два</w:t>
      </w:r>
      <w:r w:rsidRPr="00037C14">
        <w:rPr>
          <w:rFonts w:ascii="Times New Roman" w:eastAsia="Times New Roman" w:hAnsi="Times New Roman" w:cs="Times New Roman"/>
          <w:spacing w:val="53"/>
          <w:sz w:val="24"/>
          <w:szCs w:val="24"/>
          <w:lang w:val="bg-BG"/>
        </w:rPr>
        <w:t xml:space="preserve"> </w:t>
      </w:r>
      <w:r w:rsidRPr="00037C14">
        <w:rPr>
          <w:rFonts w:ascii="Times New Roman" w:eastAsia="Times New Roman" w:hAnsi="Times New Roman" w:cs="Times New Roman"/>
          <w:sz w:val="24"/>
          <w:szCs w:val="24"/>
          <w:lang w:val="bg-BG"/>
        </w:rPr>
        <w:t>еднообразни</w:t>
      </w:r>
      <w:r w:rsidRPr="00037C14">
        <w:rPr>
          <w:rFonts w:ascii="Times New Roman" w:eastAsia="Times New Roman" w:hAnsi="Times New Roman" w:cs="Times New Roman"/>
          <w:spacing w:val="53"/>
          <w:sz w:val="24"/>
          <w:szCs w:val="24"/>
          <w:lang w:val="bg-BG"/>
        </w:rPr>
        <w:t xml:space="preserve"> </w:t>
      </w:r>
      <w:r w:rsidRPr="00037C14">
        <w:rPr>
          <w:rFonts w:ascii="Times New Roman" w:eastAsia="Times New Roman" w:hAnsi="Times New Roman" w:cs="Times New Roman"/>
          <w:sz w:val="24"/>
          <w:szCs w:val="24"/>
          <w:lang w:val="bg-BG"/>
        </w:rPr>
        <w:t>екземпляра</w:t>
      </w:r>
      <w:r w:rsidRPr="00037C14">
        <w:rPr>
          <w:rFonts w:ascii="Times New Roman" w:eastAsia="Times New Roman" w:hAnsi="Times New Roman" w:cs="Times New Roman"/>
          <w:spacing w:val="50"/>
          <w:sz w:val="24"/>
          <w:szCs w:val="24"/>
          <w:lang w:val="bg-BG"/>
        </w:rPr>
        <w:t xml:space="preserve"> </w:t>
      </w:r>
      <w:r w:rsidRPr="00037C14">
        <w:rPr>
          <w:rFonts w:ascii="Times New Roman" w:eastAsia="Times New Roman" w:hAnsi="Times New Roman" w:cs="Times New Roman"/>
          <w:sz w:val="24"/>
          <w:szCs w:val="24"/>
          <w:lang w:val="bg-BG"/>
        </w:rPr>
        <w:t>–</w:t>
      </w:r>
      <w:r w:rsidRPr="00037C14">
        <w:rPr>
          <w:rFonts w:ascii="Times New Roman" w:eastAsia="Times New Roman" w:hAnsi="Times New Roman" w:cs="Times New Roman"/>
          <w:spacing w:val="51"/>
          <w:sz w:val="24"/>
          <w:szCs w:val="24"/>
          <w:lang w:val="bg-BG"/>
        </w:rPr>
        <w:t xml:space="preserve"> </w:t>
      </w:r>
      <w:r w:rsidRPr="00037C14">
        <w:rPr>
          <w:rFonts w:ascii="Times New Roman" w:eastAsia="Times New Roman" w:hAnsi="Times New Roman" w:cs="Times New Roman"/>
          <w:sz w:val="24"/>
          <w:szCs w:val="24"/>
          <w:lang w:val="bg-BG"/>
        </w:rPr>
        <w:t>един</w:t>
      </w:r>
      <w:r w:rsidRPr="00037C14">
        <w:rPr>
          <w:rFonts w:ascii="Times New Roman" w:eastAsia="Times New Roman" w:hAnsi="Times New Roman" w:cs="Times New Roman"/>
          <w:spacing w:val="53"/>
          <w:sz w:val="24"/>
          <w:szCs w:val="24"/>
          <w:lang w:val="bg-BG"/>
        </w:rPr>
        <w:t xml:space="preserve"> </w:t>
      </w:r>
      <w:r w:rsidRPr="00037C14">
        <w:rPr>
          <w:rFonts w:ascii="Times New Roman" w:eastAsia="Times New Roman" w:hAnsi="Times New Roman" w:cs="Times New Roman"/>
          <w:sz w:val="24"/>
          <w:szCs w:val="24"/>
          <w:lang w:val="bg-BG"/>
        </w:rPr>
        <w:t>за</w:t>
      </w:r>
      <w:r w:rsidRPr="00037C14">
        <w:rPr>
          <w:rFonts w:ascii="Times New Roman" w:eastAsia="Times New Roman" w:hAnsi="Times New Roman" w:cs="Times New Roman"/>
          <w:spacing w:val="1"/>
          <w:sz w:val="24"/>
          <w:szCs w:val="24"/>
          <w:lang w:val="bg-BG"/>
        </w:rPr>
        <w:t xml:space="preserve"> </w:t>
      </w:r>
      <w:r w:rsidRPr="00037C14">
        <w:rPr>
          <w:rFonts w:ascii="Times New Roman" w:eastAsia="Times New Roman" w:hAnsi="Times New Roman" w:cs="Times New Roman"/>
          <w:sz w:val="24"/>
          <w:szCs w:val="24"/>
          <w:lang w:val="bg-BG"/>
        </w:rPr>
        <w:t>КЛИЕНТА и един за</w:t>
      </w:r>
      <w:r w:rsidRPr="00037C14">
        <w:rPr>
          <w:rFonts w:ascii="Times New Roman" w:eastAsia="Times New Roman" w:hAnsi="Times New Roman" w:cs="Times New Roman"/>
          <w:spacing w:val="-1"/>
          <w:sz w:val="24"/>
          <w:szCs w:val="24"/>
          <w:lang w:val="bg-BG"/>
        </w:rPr>
        <w:t xml:space="preserve"> </w:t>
      </w:r>
      <w:r w:rsidRPr="00037C14">
        <w:rPr>
          <w:rFonts w:ascii="Times New Roman" w:eastAsia="Times New Roman" w:hAnsi="Times New Roman" w:cs="Times New Roman"/>
          <w:sz w:val="24"/>
          <w:szCs w:val="24"/>
          <w:lang w:val="bg-BG"/>
        </w:rPr>
        <w:t>ДОСТАВЧИКА.</w:t>
      </w:r>
    </w:p>
    <w:p w14:paraId="79709A2F" w14:textId="77777777" w:rsidR="006A24B5" w:rsidRPr="00037C14" w:rsidRDefault="006A24B5">
      <w:pPr>
        <w:rPr>
          <w:rFonts w:ascii="Times New Roman" w:eastAsia="Times New Roman" w:hAnsi="Times New Roman" w:cs="Times New Roman"/>
          <w:sz w:val="24"/>
          <w:szCs w:val="24"/>
          <w:lang w:val="bg-BG"/>
        </w:rPr>
      </w:pPr>
    </w:p>
    <w:p w14:paraId="6FD80165" w14:textId="77777777" w:rsidR="006A24B5" w:rsidRPr="00037C14" w:rsidRDefault="006A24B5">
      <w:pPr>
        <w:rPr>
          <w:rFonts w:ascii="Times New Roman" w:eastAsia="Times New Roman" w:hAnsi="Times New Roman" w:cs="Times New Roman"/>
          <w:sz w:val="24"/>
          <w:szCs w:val="24"/>
          <w:lang w:val="bg-BG"/>
        </w:rPr>
      </w:pPr>
    </w:p>
    <w:p w14:paraId="4CBA7780" w14:textId="77777777" w:rsidR="006A24B5" w:rsidRPr="00037C14" w:rsidRDefault="003F4F25">
      <w:pPr>
        <w:pStyle w:val="Heading1"/>
        <w:spacing w:before="156"/>
        <w:ind w:right="116"/>
        <w:rPr>
          <w:b w:val="0"/>
          <w:bCs w:val="0"/>
          <w:lang w:val="bg-BG"/>
        </w:rPr>
      </w:pPr>
      <w:bookmarkStart w:id="13" w:name="Приложения:"/>
      <w:bookmarkEnd w:id="13"/>
      <w:r w:rsidRPr="00037C14">
        <w:rPr>
          <w:lang w:val="bg-BG"/>
        </w:rPr>
        <w:t>Приложения:</w:t>
      </w:r>
    </w:p>
    <w:p w14:paraId="2887546D" w14:textId="51D18B37" w:rsidR="006A24B5" w:rsidRDefault="003F4F25" w:rsidP="00A01EC6">
      <w:pPr>
        <w:pStyle w:val="BodyText"/>
        <w:numPr>
          <w:ilvl w:val="0"/>
          <w:numId w:val="15"/>
        </w:numPr>
        <w:spacing w:before="55"/>
        <w:ind w:right="116"/>
        <w:rPr>
          <w:lang w:val="bg-BG"/>
        </w:rPr>
      </w:pPr>
      <w:r w:rsidRPr="00037C14">
        <w:rPr>
          <w:lang w:val="bg-BG"/>
        </w:rPr>
        <w:t xml:space="preserve">Приложение № 1 </w:t>
      </w:r>
      <w:r w:rsidRPr="00037C14">
        <w:rPr>
          <w:rFonts w:cs="Times New Roman"/>
          <w:lang w:val="bg-BG"/>
        </w:rPr>
        <w:t xml:space="preserve">– </w:t>
      </w:r>
      <w:r w:rsidRPr="00037C14">
        <w:rPr>
          <w:lang w:val="bg-BG"/>
        </w:rPr>
        <w:t>Оферта, включваща Техническо и Ценово</w:t>
      </w:r>
      <w:r w:rsidRPr="00037C14">
        <w:rPr>
          <w:spacing w:val="-15"/>
          <w:lang w:val="bg-BG"/>
        </w:rPr>
        <w:t xml:space="preserve"> </w:t>
      </w:r>
      <w:r w:rsidRPr="00037C14">
        <w:rPr>
          <w:lang w:val="bg-BG"/>
        </w:rPr>
        <w:t>Предложение,</w:t>
      </w:r>
    </w:p>
    <w:p w14:paraId="0FB9467B" w14:textId="79FA949C" w:rsidR="00A01EC6" w:rsidRPr="00037C14" w:rsidRDefault="00A01EC6" w:rsidP="00A01EC6">
      <w:pPr>
        <w:pStyle w:val="BodyText"/>
        <w:numPr>
          <w:ilvl w:val="0"/>
          <w:numId w:val="15"/>
        </w:numPr>
        <w:spacing w:before="55"/>
        <w:ind w:right="116"/>
        <w:jc w:val="both"/>
        <w:rPr>
          <w:lang w:val="bg-BG"/>
        </w:rPr>
      </w:pPr>
      <w:r>
        <w:rPr>
          <w:lang w:val="bg-BG"/>
        </w:rPr>
        <w:t xml:space="preserve">Приложение № 2 - </w:t>
      </w:r>
      <w:r w:rsidRPr="00037C14">
        <w:rPr>
          <w:lang w:val="bg-BG"/>
        </w:rPr>
        <w:t>Условията</w:t>
      </w:r>
      <w:r w:rsidRPr="00037C14">
        <w:rPr>
          <w:spacing w:val="22"/>
          <w:lang w:val="bg-BG"/>
        </w:rPr>
        <w:t xml:space="preserve"> </w:t>
      </w:r>
      <w:r w:rsidRPr="00037C14">
        <w:rPr>
          <w:lang w:val="bg-BG"/>
        </w:rPr>
        <w:t>на</w:t>
      </w:r>
      <w:r w:rsidRPr="00037C14">
        <w:rPr>
          <w:spacing w:val="22"/>
          <w:lang w:val="bg-BG"/>
        </w:rPr>
        <w:t xml:space="preserve"> </w:t>
      </w:r>
      <w:r>
        <w:rPr>
          <w:lang w:val="bg-BG"/>
        </w:rPr>
        <w:t>чл. 1.7</w:t>
      </w:r>
      <w:r w:rsidRPr="00037C14">
        <w:rPr>
          <w:spacing w:val="23"/>
          <w:lang w:val="bg-BG"/>
        </w:rPr>
        <w:t xml:space="preserve"> </w:t>
      </w:r>
      <w:r w:rsidRPr="00037C14">
        <w:rPr>
          <w:lang w:val="bg-BG"/>
        </w:rPr>
        <w:t>от</w:t>
      </w:r>
      <w:r w:rsidRPr="00037C14">
        <w:rPr>
          <w:spacing w:val="23"/>
          <w:lang w:val="bg-BG"/>
        </w:rPr>
        <w:t xml:space="preserve"> </w:t>
      </w:r>
      <w:r w:rsidRPr="00037C14">
        <w:rPr>
          <w:lang w:val="bg-BG"/>
        </w:rPr>
        <w:t>Общите</w:t>
      </w:r>
      <w:r w:rsidRPr="00037C14">
        <w:rPr>
          <w:spacing w:val="24"/>
          <w:lang w:val="bg-BG"/>
        </w:rPr>
        <w:t xml:space="preserve"> </w:t>
      </w:r>
      <w:r w:rsidRPr="00037C14">
        <w:rPr>
          <w:lang w:val="bg-BG"/>
        </w:rPr>
        <w:t>условия,</w:t>
      </w:r>
      <w:r w:rsidRPr="00037C14">
        <w:rPr>
          <w:spacing w:val="23"/>
          <w:lang w:val="bg-BG"/>
        </w:rPr>
        <w:t xml:space="preserve"> </w:t>
      </w:r>
      <w:r w:rsidRPr="00037C14">
        <w:rPr>
          <w:lang w:val="bg-BG"/>
        </w:rPr>
        <w:t>приложение към Договора за</w:t>
      </w:r>
      <w:r>
        <w:rPr>
          <w:lang w:val="bg-BG"/>
        </w:rPr>
        <w:t xml:space="preserve"> финансиране</w:t>
      </w:r>
      <w:r w:rsidRPr="00037C14">
        <w:rPr>
          <w:lang w:val="bg-BG"/>
        </w:rPr>
        <w:t xml:space="preserve">, </w:t>
      </w:r>
      <w:r>
        <w:rPr>
          <w:lang w:val="bg-BG"/>
        </w:rPr>
        <w:t xml:space="preserve">които </w:t>
      </w:r>
      <w:r w:rsidRPr="00037C14">
        <w:rPr>
          <w:lang w:val="bg-BG"/>
        </w:rPr>
        <w:t>се отнасят и за страните по</w:t>
      </w:r>
      <w:r w:rsidRPr="00037C14">
        <w:rPr>
          <w:spacing w:val="22"/>
          <w:lang w:val="bg-BG"/>
        </w:rPr>
        <w:t xml:space="preserve"> </w:t>
      </w:r>
      <w:r w:rsidRPr="00037C14">
        <w:rPr>
          <w:lang w:val="bg-BG"/>
        </w:rPr>
        <w:t>настоящия договор.</w:t>
      </w:r>
    </w:p>
    <w:p w14:paraId="6ABE94CA" w14:textId="77777777" w:rsidR="006A24B5" w:rsidRPr="00037C14" w:rsidRDefault="006A24B5">
      <w:pPr>
        <w:rPr>
          <w:rFonts w:ascii="Times New Roman" w:eastAsia="Times New Roman" w:hAnsi="Times New Roman" w:cs="Times New Roman"/>
          <w:sz w:val="24"/>
          <w:szCs w:val="24"/>
          <w:lang w:val="bg-BG"/>
        </w:rPr>
      </w:pPr>
    </w:p>
    <w:p w14:paraId="2C5EF641" w14:textId="77777777" w:rsidR="006A24B5" w:rsidRPr="00037C14" w:rsidRDefault="006A24B5">
      <w:pPr>
        <w:rPr>
          <w:rFonts w:ascii="Times New Roman" w:eastAsia="Times New Roman" w:hAnsi="Times New Roman" w:cs="Times New Roman"/>
          <w:sz w:val="24"/>
          <w:szCs w:val="24"/>
          <w:lang w:val="bg-BG"/>
        </w:rPr>
      </w:pPr>
    </w:p>
    <w:p w14:paraId="5219F288" w14:textId="77777777" w:rsidR="006A24B5" w:rsidRPr="00037C14" w:rsidRDefault="006A24B5">
      <w:pPr>
        <w:spacing w:before="6"/>
        <w:rPr>
          <w:rFonts w:ascii="Times New Roman" w:eastAsia="Times New Roman" w:hAnsi="Times New Roman" w:cs="Times New Roman"/>
          <w:sz w:val="26"/>
          <w:szCs w:val="26"/>
          <w:lang w:val="bg-BG"/>
        </w:rPr>
      </w:pPr>
    </w:p>
    <w:p w14:paraId="487A19DB" w14:textId="77777777" w:rsidR="006A24B5" w:rsidRPr="00037C14" w:rsidRDefault="003F4F25">
      <w:pPr>
        <w:pStyle w:val="Heading1"/>
        <w:tabs>
          <w:tab w:val="left" w:pos="5903"/>
        </w:tabs>
        <w:ind w:right="116"/>
        <w:rPr>
          <w:rFonts w:cs="Times New Roman"/>
          <w:b w:val="0"/>
          <w:bCs w:val="0"/>
          <w:lang w:val="bg-BG"/>
        </w:rPr>
      </w:pPr>
      <w:bookmarkStart w:id="14" w:name="ЗА_КЛИЕНТА:______ЗА_ДОСТАВЧИКА:"/>
      <w:bookmarkEnd w:id="14"/>
      <w:r w:rsidRPr="00037C14">
        <w:rPr>
          <w:lang w:val="bg-BG"/>
        </w:rPr>
        <w:t>ЗА</w:t>
      </w:r>
      <w:r w:rsidRPr="00037C14">
        <w:rPr>
          <w:spacing w:val="-2"/>
          <w:lang w:val="bg-BG"/>
        </w:rPr>
        <w:t xml:space="preserve"> </w:t>
      </w:r>
      <w:r w:rsidRPr="00037C14">
        <w:rPr>
          <w:lang w:val="bg-BG"/>
        </w:rPr>
        <w:t>КЛИЕНТА:</w:t>
      </w:r>
      <w:r w:rsidRPr="00037C14">
        <w:rPr>
          <w:lang w:val="bg-BG"/>
        </w:rPr>
        <w:tab/>
        <w:t>ЗА</w:t>
      </w:r>
      <w:r w:rsidRPr="00037C14">
        <w:rPr>
          <w:spacing w:val="-4"/>
          <w:lang w:val="bg-BG"/>
        </w:rPr>
        <w:t xml:space="preserve"> </w:t>
      </w:r>
      <w:r w:rsidRPr="00037C14">
        <w:rPr>
          <w:lang w:val="bg-BG"/>
        </w:rPr>
        <w:t>ДОСТАВЧИКА:</w:t>
      </w:r>
    </w:p>
    <w:p w14:paraId="0F3EC738" w14:textId="77777777" w:rsidR="006A24B5" w:rsidRPr="00037C14" w:rsidRDefault="006A24B5">
      <w:pPr>
        <w:rPr>
          <w:rFonts w:ascii="Times New Roman" w:eastAsia="Times New Roman" w:hAnsi="Times New Roman" w:cs="Times New Roman"/>
          <w:b/>
          <w:bCs/>
          <w:sz w:val="24"/>
          <w:szCs w:val="24"/>
          <w:lang w:val="bg-BG"/>
        </w:rPr>
      </w:pPr>
    </w:p>
    <w:p w14:paraId="766D6EF4" w14:textId="77777777" w:rsidR="006A24B5" w:rsidRPr="00037C14" w:rsidRDefault="006A24B5">
      <w:pPr>
        <w:spacing w:before="6"/>
        <w:rPr>
          <w:rFonts w:ascii="Times New Roman" w:eastAsia="Times New Roman" w:hAnsi="Times New Roman" w:cs="Times New Roman"/>
          <w:b/>
          <w:bCs/>
          <w:sz w:val="21"/>
          <w:szCs w:val="21"/>
          <w:lang w:val="bg-BG"/>
        </w:rPr>
      </w:pPr>
    </w:p>
    <w:p w14:paraId="5F468F02" w14:textId="77777777" w:rsidR="006A24B5" w:rsidRDefault="003F4F25">
      <w:pPr>
        <w:pStyle w:val="BodyText"/>
        <w:tabs>
          <w:tab w:val="left" w:pos="5903"/>
        </w:tabs>
        <w:ind w:left="232" w:right="116"/>
        <w:rPr>
          <w:rFonts w:cs="Times New Roman"/>
          <w:lang w:val="bg-BG"/>
        </w:rPr>
      </w:pPr>
      <w:r w:rsidRPr="00037C14">
        <w:rPr>
          <w:rFonts w:cs="Times New Roman"/>
          <w:lang w:val="bg-BG"/>
        </w:rPr>
        <w:t>………………………….</w:t>
      </w:r>
      <w:r w:rsidRPr="00037C14">
        <w:rPr>
          <w:rFonts w:cs="Times New Roman"/>
          <w:lang w:val="bg-BG"/>
        </w:rPr>
        <w:tab/>
        <w:t>……………………………</w:t>
      </w:r>
    </w:p>
    <w:p w14:paraId="1F160AF1" w14:textId="77777777" w:rsidR="00384DCF" w:rsidRDefault="00384DCF">
      <w:pPr>
        <w:pStyle w:val="BodyText"/>
        <w:tabs>
          <w:tab w:val="left" w:pos="5903"/>
        </w:tabs>
        <w:ind w:left="232" w:right="116"/>
        <w:rPr>
          <w:rFonts w:cs="Times New Roman"/>
          <w:lang w:val="bg-BG"/>
        </w:rPr>
      </w:pPr>
    </w:p>
    <w:p w14:paraId="5FF55467" w14:textId="61B3CE28" w:rsidR="00384DCF" w:rsidRDefault="00384DCF">
      <w:pPr>
        <w:rPr>
          <w:rFonts w:ascii="Times New Roman" w:eastAsia="Times New Roman" w:hAnsi="Times New Roman" w:cs="Times New Roman"/>
          <w:sz w:val="24"/>
          <w:szCs w:val="24"/>
          <w:lang w:val="bg-BG"/>
        </w:rPr>
      </w:pPr>
      <w:r>
        <w:rPr>
          <w:rFonts w:cs="Times New Roman"/>
          <w:lang w:val="bg-BG"/>
        </w:rPr>
        <w:br w:type="page"/>
      </w:r>
    </w:p>
    <w:p w14:paraId="49F8AD19" w14:textId="5878D2EB" w:rsidR="00384DCF" w:rsidRDefault="00384DCF" w:rsidP="007676DD">
      <w:pPr>
        <w:pStyle w:val="Heading1"/>
        <w:spacing w:before="69"/>
        <w:ind w:left="2642" w:right="2524"/>
        <w:jc w:val="center"/>
        <w:rPr>
          <w:lang w:val="bg-BG"/>
        </w:rPr>
      </w:pPr>
      <w:r w:rsidRPr="007676DD">
        <w:rPr>
          <w:lang w:val="bg-BG"/>
        </w:rPr>
        <w:lastRenderedPageBreak/>
        <w:t>ПРИЛОЖЕНИЕ № 2</w:t>
      </w:r>
    </w:p>
    <w:p w14:paraId="6BD1C588" w14:textId="215CD27F" w:rsidR="00A01EC6" w:rsidRPr="007676DD" w:rsidRDefault="00A01EC6" w:rsidP="00A01EC6">
      <w:pPr>
        <w:pStyle w:val="Heading1"/>
        <w:spacing w:before="69"/>
        <w:ind w:left="1985" w:right="1059"/>
        <w:jc w:val="center"/>
        <w:rPr>
          <w:lang w:val="bg-BG"/>
        </w:rPr>
      </w:pPr>
      <w:r w:rsidRPr="00037C14">
        <w:rPr>
          <w:lang w:val="bg-BG"/>
        </w:rPr>
        <w:t>Условията</w:t>
      </w:r>
      <w:r w:rsidRPr="00037C14">
        <w:rPr>
          <w:spacing w:val="22"/>
          <w:lang w:val="bg-BG"/>
        </w:rPr>
        <w:t xml:space="preserve"> </w:t>
      </w:r>
      <w:r w:rsidRPr="00037C14">
        <w:rPr>
          <w:lang w:val="bg-BG"/>
        </w:rPr>
        <w:t>на</w:t>
      </w:r>
      <w:r w:rsidRPr="00037C14">
        <w:rPr>
          <w:spacing w:val="22"/>
          <w:lang w:val="bg-BG"/>
        </w:rPr>
        <w:t xml:space="preserve"> </w:t>
      </w:r>
      <w:r>
        <w:rPr>
          <w:lang w:val="bg-BG"/>
        </w:rPr>
        <w:t>чл. 1.7</w:t>
      </w:r>
      <w:r w:rsidRPr="00037C14">
        <w:rPr>
          <w:spacing w:val="23"/>
          <w:lang w:val="bg-BG"/>
        </w:rPr>
        <w:t xml:space="preserve"> </w:t>
      </w:r>
      <w:r w:rsidRPr="00037C14">
        <w:rPr>
          <w:lang w:val="bg-BG"/>
        </w:rPr>
        <w:t>от</w:t>
      </w:r>
      <w:r w:rsidRPr="00037C14">
        <w:rPr>
          <w:spacing w:val="23"/>
          <w:lang w:val="bg-BG"/>
        </w:rPr>
        <w:t xml:space="preserve"> </w:t>
      </w:r>
      <w:r w:rsidRPr="00037C14">
        <w:rPr>
          <w:lang w:val="bg-BG"/>
        </w:rPr>
        <w:t>Общите</w:t>
      </w:r>
      <w:r w:rsidRPr="00037C14">
        <w:rPr>
          <w:spacing w:val="24"/>
          <w:lang w:val="bg-BG"/>
        </w:rPr>
        <w:t xml:space="preserve"> </w:t>
      </w:r>
      <w:r w:rsidRPr="00037C14">
        <w:rPr>
          <w:lang w:val="bg-BG"/>
        </w:rPr>
        <w:t>условия,</w:t>
      </w:r>
      <w:r>
        <w:rPr>
          <w:spacing w:val="23"/>
          <w:lang w:val="bg-BG"/>
        </w:rPr>
        <w:t xml:space="preserve"> </w:t>
      </w:r>
      <w:r w:rsidRPr="00037C14">
        <w:rPr>
          <w:lang w:val="bg-BG"/>
        </w:rPr>
        <w:t>приложение към Договора за</w:t>
      </w:r>
      <w:r>
        <w:rPr>
          <w:lang w:val="bg-BG"/>
        </w:rPr>
        <w:t xml:space="preserve"> финансиране</w:t>
      </w:r>
      <w:r w:rsidRPr="00037C14">
        <w:rPr>
          <w:lang w:val="bg-BG"/>
        </w:rPr>
        <w:t xml:space="preserve">, </w:t>
      </w:r>
      <w:r>
        <w:rPr>
          <w:lang w:val="bg-BG"/>
        </w:rPr>
        <w:t xml:space="preserve">които </w:t>
      </w:r>
      <w:r w:rsidRPr="00037C14">
        <w:rPr>
          <w:lang w:val="bg-BG"/>
        </w:rPr>
        <w:t>се отнасят и за страните по</w:t>
      </w:r>
      <w:r w:rsidRPr="00037C14">
        <w:rPr>
          <w:spacing w:val="22"/>
          <w:lang w:val="bg-BG"/>
        </w:rPr>
        <w:t xml:space="preserve"> </w:t>
      </w:r>
      <w:r w:rsidRPr="00037C14">
        <w:rPr>
          <w:lang w:val="bg-BG"/>
        </w:rPr>
        <w:t>настоящия договор.</w:t>
      </w:r>
    </w:p>
    <w:p w14:paraId="74D88538" w14:textId="77777777" w:rsidR="00384DCF" w:rsidRPr="007676DD" w:rsidRDefault="00384DCF" w:rsidP="007676DD">
      <w:pPr>
        <w:pStyle w:val="Heading1"/>
        <w:spacing w:before="69"/>
        <w:ind w:left="2642" w:right="2524"/>
        <w:jc w:val="center"/>
        <w:rPr>
          <w:lang w:val="bg-BG"/>
        </w:rPr>
      </w:pPr>
    </w:p>
    <w:p w14:paraId="2B128501" w14:textId="77777777" w:rsidR="00E75DEF" w:rsidRPr="00143ADF" w:rsidRDefault="00E75DEF" w:rsidP="00E75DEF">
      <w:pPr>
        <w:pStyle w:val="Heading1"/>
        <w:spacing w:before="120" w:after="120"/>
        <w:ind w:left="0"/>
        <w:rPr>
          <w:lang w:val="bg-BG"/>
        </w:rPr>
      </w:pPr>
      <w:bookmarkStart w:id="15" w:name="_Toc252453135"/>
      <w:r w:rsidRPr="00143ADF">
        <w:rPr>
          <w:lang w:val="bg-BG"/>
        </w:rPr>
        <w:t>Член 3 – Отговорност</w:t>
      </w:r>
      <w:bookmarkEnd w:id="15"/>
    </w:p>
    <w:p w14:paraId="00854C30" w14:textId="77777777" w:rsidR="00E75DEF" w:rsidRPr="00143ADF" w:rsidRDefault="00E75DEF" w:rsidP="00E75DEF">
      <w:pPr>
        <w:pStyle w:val="NumPar2"/>
        <w:numPr>
          <w:ilvl w:val="0"/>
          <w:numId w:val="0"/>
        </w:numPr>
        <w:spacing w:after="120"/>
        <w:ind w:left="142" w:firstLine="142"/>
        <w:rPr>
          <w:szCs w:val="24"/>
          <w:lang w:val="bg-BG"/>
        </w:rPr>
      </w:pPr>
      <w:r w:rsidRPr="00143ADF">
        <w:rPr>
          <w:szCs w:val="24"/>
          <w:lang w:val="bg-BG"/>
        </w:rPr>
        <w:t xml:space="preserve">3.1. </w:t>
      </w:r>
      <w:r w:rsidRPr="00143ADF">
        <w:rPr>
          <w:szCs w:val="24"/>
          <w:lang w:val="bg-BG"/>
        </w:rPr>
        <w:tab/>
        <w:t xml:space="preserve">СНД не носи отговорност за вреди, нанесени на служителите или имуществото на крайния получател по време на изпълнение на инвестицията/проекта или като последица от него. </w:t>
      </w:r>
    </w:p>
    <w:p w14:paraId="7063DF73" w14:textId="203651E3" w:rsidR="00384DCF" w:rsidRDefault="00E75DEF" w:rsidP="00E75DEF">
      <w:pPr>
        <w:pStyle w:val="BodyText"/>
        <w:tabs>
          <w:tab w:val="left" w:pos="5903"/>
        </w:tabs>
        <w:ind w:left="232" w:right="116"/>
        <w:jc w:val="both"/>
        <w:rPr>
          <w:lang w:val="bg-BG"/>
        </w:rPr>
      </w:pPr>
      <w:r w:rsidRPr="00143ADF">
        <w:rPr>
          <w:lang w:val="bg-BG"/>
        </w:rPr>
        <w:t>3.2. Крайният получател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СНД не носи отговорност, произтичаща от искове или жалби вследствие нарушение на нормативни изисквания от страна на крайния получател, неговите служители или лица, подчинени на неговите служители, или в резултат на нарушение на правата на трето лице.</w:t>
      </w:r>
    </w:p>
    <w:p w14:paraId="6D58A727" w14:textId="77777777" w:rsidR="00E75DEF" w:rsidRPr="00143ADF" w:rsidRDefault="00E75DEF" w:rsidP="00E75DEF">
      <w:pPr>
        <w:pStyle w:val="Heading1"/>
        <w:spacing w:before="120" w:after="120"/>
        <w:ind w:left="0"/>
        <w:rPr>
          <w:lang w:val="bg-BG"/>
        </w:rPr>
      </w:pPr>
      <w:bookmarkStart w:id="16" w:name="_Toc41300139"/>
      <w:bookmarkStart w:id="17" w:name="_Toc41303346"/>
      <w:bookmarkStart w:id="18" w:name="_Ref41304501"/>
      <w:bookmarkStart w:id="19" w:name="_Ref41305089"/>
      <w:bookmarkStart w:id="20" w:name="_Toc173497338"/>
      <w:bookmarkStart w:id="21" w:name="_Toc252453136"/>
      <w:r w:rsidRPr="00143ADF">
        <w:rPr>
          <w:lang w:val="bg-BG"/>
        </w:rPr>
        <w:t xml:space="preserve">Член 4 – </w:t>
      </w:r>
      <w:bookmarkEnd w:id="16"/>
      <w:bookmarkEnd w:id="17"/>
      <w:bookmarkEnd w:id="18"/>
      <w:bookmarkEnd w:id="19"/>
      <w:r w:rsidRPr="00143ADF">
        <w:rPr>
          <w:lang w:val="bg-BG"/>
        </w:rPr>
        <w:t>Конфликт на интереси</w:t>
      </w:r>
      <w:bookmarkEnd w:id="20"/>
      <w:bookmarkEnd w:id="21"/>
      <w:r w:rsidRPr="00143ADF">
        <w:rPr>
          <w:lang w:val="bg-BG"/>
        </w:rPr>
        <w:t xml:space="preserve"> и свързаност</w:t>
      </w:r>
    </w:p>
    <w:p w14:paraId="7D117F3F" w14:textId="03104F3E" w:rsidR="00E75DEF" w:rsidRPr="00143ADF" w:rsidRDefault="00E75DEF" w:rsidP="00E75DEF">
      <w:pPr>
        <w:pStyle w:val="Text2"/>
        <w:tabs>
          <w:tab w:val="clear" w:pos="2161"/>
          <w:tab w:val="left" w:pos="709"/>
        </w:tabs>
        <w:spacing w:after="120"/>
        <w:ind w:left="142" w:hanging="142"/>
        <w:rPr>
          <w:szCs w:val="24"/>
          <w:lang w:val="bg-BG"/>
        </w:rPr>
      </w:pPr>
      <w:r w:rsidRPr="00143ADF">
        <w:rPr>
          <w:szCs w:val="24"/>
          <w:lang w:val="bg-BG"/>
        </w:rPr>
        <w:t xml:space="preserve">4.1. Крайният получател се задължава да предприеме всички необходими мерки за избягване и предотвратяване на конфликт на интереси, както и да уведоми незабавно СНД относно обстоятелство, което предизвиква или може да предизвика подобен конфликт или свързаност. Във връзка с изпълнението на договора за финансиране, крайният получател няма право да предявява разходи по сключени договори с лица, с които е свързан по смисъла на § 1. от Допълнителните разпоредби на Търговския закон и/или са обект на конфликт на интереси. </w:t>
      </w:r>
    </w:p>
    <w:p w14:paraId="234B8C4C" w14:textId="77777777" w:rsidR="00E75DEF" w:rsidRPr="00143ADF" w:rsidRDefault="00E75DEF" w:rsidP="00E75DEF">
      <w:pPr>
        <w:pStyle w:val="Text2"/>
        <w:numPr>
          <w:ilvl w:val="1"/>
          <w:numId w:val="14"/>
        </w:numPr>
        <w:tabs>
          <w:tab w:val="clear" w:pos="-207"/>
          <w:tab w:val="clear" w:pos="2161"/>
          <w:tab w:val="num" w:pos="142"/>
        </w:tabs>
        <w:spacing w:after="120"/>
        <w:ind w:left="142" w:hanging="142"/>
        <w:rPr>
          <w:szCs w:val="24"/>
          <w:lang w:val="bg-BG"/>
        </w:rPr>
      </w:pPr>
      <w:r w:rsidRPr="00143ADF">
        <w:rPr>
          <w:szCs w:val="24"/>
          <w:lang w:val="bg-BG"/>
        </w:rPr>
        <w:t xml:space="preserve">Конфликт на интереси е налице, когато безпристрастното и обективно упражняване на функциите по договора на което и да е лице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съгласно чл. 61 от Регламент (ЕС, ЕВРАТОМ) № 2018/1046, както и по смисъла на </w:t>
      </w:r>
      <w:proofErr w:type="spellStart"/>
      <w:r w:rsidRPr="00143ADF">
        <w:rPr>
          <w:szCs w:val="24"/>
          <w:lang w:val="bg-BG"/>
        </w:rPr>
        <w:t>Законa</w:t>
      </w:r>
      <w:proofErr w:type="spellEnd"/>
      <w:r w:rsidRPr="00143ADF">
        <w:rPr>
          <w:szCs w:val="24"/>
          <w:lang w:val="bg-BG"/>
        </w:rPr>
        <w:t xml:space="preserve"> за противодействие на корупцията и за отнемане на незаконно придобитото имущество.</w:t>
      </w:r>
    </w:p>
    <w:p w14:paraId="2452158E" w14:textId="77777777" w:rsidR="00E75DEF" w:rsidRPr="00143ADF" w:rsidRDefault="00E75DEF" w:rsidP="00E75DEF">
      <w:pPr>
        <w:pStyle w:val="Text2"/>
        <w:spacing w:after="120"/>
        <w:ind w:left="142"/>
        <w:rPr>
          <w:szCs w:val="24"/>
          <w:lang w:val="bg-BG"/>
        </w:rPr>
      </w:pPr>
      <w:r w:rsidRPr="00143ADF">
        <w:rPr>
          <w:szCs w:val="24"/>
          <w:lang w:val="bg-BG"/>
        </w:rPr>
        <w:t>Конфликт на интереси по настоящия член е налице и когато:</w:t>
      </w:r>
    </w:p>
    <w:p w14:paraId="7C11A92C" w14:textId="77777777" w:rsidR="00E75DEF" w:rsidRPr="00143ADF" w:rsidRDefault="00E75DEF" w:rsidP="00E75DEF">
      <w:pPr>
        <w:pStyle w:val="Text2"/>
        <w:tabs>
          <w:tab w:val="clear" w:pos="2161"/>
          <w:tab w:val="left" w:pos="142"/>
        </w:tabs>
        <w:spacing w:after="120"/>
        <w:ind w:left="142"/>
        <w:rPr>
          <w:bCs/>
          <w:szCs w:val="24"/>
          <w:lang w:val="bg-BG" w:eastAsia="bg-BG"/>
        </w:rPr>
      </w:pPr>
      <w:r w:rsidRPr="00143ADF">
        <w:rPr>
          <w:szCs w:val="24"/>
          <w:lang w:val="bg-BG"/>
        </w:rPr>
        <w:t xml:space="preserve">а) Краен получател, който не е бюджетно предприятие, сключи трудов или друг договор за изпълнение на ръководни или контролни функции с лице на </w:t>
      </w:r>
      <w:r w:rsidRPr="00143ADF">
        <w:rPr>
          <w:bCs/>
          <w:szCs w:val="24"/>
          <w:lang w:val="bg-BG" w:eastAsia="bg-BG"/>
        </w:rPr>
        <w:t>трудово или служебно правоотношение в СНД, докато заема съответната длъжност и една година след напускането й;</w:t>
      </w:r>
    </w:p>
    <w:p w14:paraId="4C93ECDA" w14:textId="77777777" w:rsidR="00E75DEF" w:rsidRPr="00143ADF" w:rsidRDefault="00E75DEF" w:rsidP="00E75DEF">
      <w:pPr>
        <w:pStyle w:val="Text2"/>
        <w:tabs>
          <w:tab w:val="clear" w:pos="2161"/>
          <w:tab w:val="left" w:pos="142"/>
        </w:tabs>
        <w:spacing w:after="120"/>
        <w:ind w:left="142"/>
        <w:rPr>
          <w:bCs/>
          <w:szCs w:val="24"/>
          <w:lang w:val="bg-BG" w:eastAsia="bg-BG"/>
        </w:rPr>
      </w:pPr>
      <w:r w:rsidRPr="00143ADF">
        <w:rPr>
          <w:bCs/>
          <w:szCs w:val="24"/>
          <w:lang w:val="bg-BG" w:eastAsia="bg-BG"/>
        </w:rPr>
        <w:t xml:space="preserve">б) </w:t>
      </w:r>
      <w:r w:rsidRPr="00143ADF">
        <w:rPr>
          <w:color w:val="1A171B"/>
          <w:spacing w:val="-7"/>
          <w:szCs w:val="24"/>
          <w:lang w:val="bg-BG"/>
        </w:rPr>
        <w:t xml:space="preserve">Лице </w:t>
      </w:r>
      <w:r w:rsidRPr="00143ADF">
        <w:rPr>
          <w:szCs w:val="24"/>
          <w:lang w:val="bg-BG"/>
        </w:rPr>
        <w:t xml:space="preserve">на </w:t>
      </w:r>
      <w:r w:rsidRPr="00143ADF">
        <w:rPr>
          <w:bCs/>
          <w:szCs w:val="24"/>
          <w:lang w:val="bg-BG" w:eastAsia="bg-BG"/>
        </w:rPr>
        <w:t xml:space="preserve">трудово или служебно правоотношение в СНД, докато заема съответната длъжност и една година след напускането й е </w:t>
      </w:r>
      <w:r w:rsidRPr="00143ADF">
        <w:rPr>
          <w:color w:val="1A171B"/>
          <w:spacing w:val="-7"/>
          <w:szCs w:val="24"/>
          <w:lang w:val="bg-BG"/>
        </w:rPr>
        <w:t xml:space="preserve">придобило дялове или акции от капитала на краен получател на финансиране по Плана за възстановяване в частта отнасяща се до инвестициите, администрирани от СНД </w:t>
      </w:r>
      <w:r w:rsidRPr="00143ADF">
        <w:rPr>
          <w:bCs/>
          <w:szCs w:val="24"/>
          <w:lang w:val="bg-BG" w:eastAsia="bg-BG"/>
        </w:rPr>
        <w:t>или извърши консултантска дейност по отношение на краен получател по</w:t>
      </w:r>
      <w:r w:rsidRPr="00143ADF">
        <w:rPr>
          <w:color w:val="1A171B"/>
          <w:spacing w:val="-7"/>
          <w:szCs w:val="24"/>
          <w:lang w:val="bg-BG"/>
        </w:rPr>
        <w:t xml:space="preserve"> Плана за възстановяване в частта отнасяща се до инвестициите, администрирани от СНД.</w:t>
      </w:r>
      <w:r w:rsidRPr="00143ADF">
        <w:rPr>
          <w:bCs/>
          <w:szCs w:val="24"/>
          <w:lang w:val="bg-BG" w:eastAsia="bg-BG"/>
        </w:rPr>
        <w:t xml:space="preserve"> </w:t>
      </w:r>
    </w:p>
    <w:p w14:paraId="61F24860" w14:textId="77777777" w:rsidR="00E75DEF" w:rsidRPr="00143ADF" w:rsidRDefault="00E75DEF" w:rsidP="00E75DEF">
      <w:pPr>
        <w:pStyle w:val="Text2"/>
        <w:tabs>
          <w:tab w:val="clear" w:pos="2161"/>
          <w:tab w:val="left" w:pos="142"/>
        </w:tabs>
        <w:spacing w:after="120"/>
        <w:ind w:left="142"/>
        <w:rPr>
          <w:szCs w:val="24"/>
          <w:lang w:val="bg-BG"/>
        </w:rPr>
      </w:pPr>
      <w:r w:rsidRPr="00143ADF">
        <w:rPr>
          <w:bCs/>
          <w:szCs w:val="24"/>
          <w:lang w:val="bg-BG" w:eastAsia="bg-BG"/>
        </w:rPr>
        <w:t xml:space="preserve">в) </w:t>
      </w:r>
      <w:r w:rsidRPr="00143ADF">
        <w:rPr>
          <w:szCs w:val="24"/>
          <w:lang w:val="bg-BG"/>
        </w:rPr>
        <w:t>Краен получател</w:t>
      </w:r>
      <w:r w:rsidRPr="00143ADF">
        <w:rPr>
          <w:lang w:val="bg-BG"/>
        </w:rPr>
        <w:t xml:space="preserve"> сключи договор за </w:t>
      </w:r>
      <w:r w:rsidRPr="00143ADF">
        <w:rPr>
          <w:spacing w:val="-8"/>
          <w:lang w:val="bg-BG"/>
        </w:rPr>
        <w:t>консултантски услуги с лице</w:t>
      </w:r>
      <w:r w:rsidRPr="00143ADF">
        <w:rPr>
          <w:szCs w:val="24"/>
          <w:lang w:val="bg-BG"/>
        </w:rPr>
        <w:t xml:space="preserve"> на </w:t>
      </w:r>
      <w:r w:rsidRPr="00143ADF">
        <w:rPr>
          <w:bCs/>
          <w:szCs w:val="24"/>
          <w:lang w:val="bg-BG" w:eastAsia="bg-BG"/>
        </w:rPr>
        <w:t>трудово или служебно правоотношение в СНД, докато заема съответната длъжност и една година след напускането й.</w:t>
      </w:r>
    </w:p>
    <w:p w14:paraId="26CF7B45" w14:textId="77777777" w:rsidR="00E75DEF" w:rsidRPr="00143ADF" w:rsidRDefault="00E75DEF" w:rsidP="00E75DEF">
      <w:pPr>
        <w:pStyle w:val="Text2"/>
        <w:numPr>
          <w:ilvl w:val="1"/>
          <w:numId w:val="14"/>
        </w:numPr>
        <w:tabs>
          <w:tab w:val="clear" w:pos="-207"/>
          <w:tab w:val="clear" w:pos="2161"/>
        </w:tabs>
        <w:spacing w:after="120"/>
        <w:ind w:left="142" w:hanging="142"/>
        <w:rPr>
          <w:szCs w:val="24"/>
          <w:lang w:val="bg-BG"/>
        </w:rPr>
      </w:pPr>
      <w:r w:rsidRPr="00143ADF">
        <w:rPr>
          <w:szCs w:val="24"/>
          <w:lang w:val="bg-BG"/>
        </w:rPr>
        <w:lastRenderedPageBreak/>
        <w:t xml:space="preserve">  При възлагане изпълнението на дейности по проекта на външни изпълнители, крайният получател следва да спазва следните изисквания:</w:t>
      </w:r>
    </w:p>
    <w:p w14:paraId="00B8CB3B" w14:textId="77777777" w:rsidR="00E75DEF" w:rsidRPr="00143ADF" w:rsidRDefault="00E75DEF" w:rsidP="00E75DEF">
      <w:pPr>
        <w:pStyle w:val="Text2"/>
        <w:tabs>
          <w:tab w:val="clear" w:pos="2161"/>
        </w:tabs>
        <w:spacing w:after="120"/>
        <w:ind w:left="142" w:hanging="142"/>
        <w:rPr>
          <w:bCs/>
          <w:szCs w:val="24"/>
          <w:lang w:val="bg-BG" w:eastAsia="bg-BG"/>
        </w:rPr>
      </w:pPr>
      <w:r w:rsidRPr="00143ADF">
        <w:rPr>
          <w:szCs w:val="24"/>
          <w:lang w:val="bg-BG"/>
        </w:rPr>
        <w:t xml:space="preserve">а) </w:t>
      </w:r>
      <w:r w:rsidRPr="00143ADF">
        <w:rPr>
          <w:bCs/>
          <w:szCs w:val="24"/>
          <w:lang w:val="bg-BG" w:eastAsia="bg-BG"/>
        </w:rPr>
        <w:t>Към датата на подаване на оферта от съответния участник</w:t>
      </w:r>
      <w:r w:rsidRPr="00143ADF">
        <w:rPr>
          <w:color w:val="1A171B"/>
          <w:szCs w:val="24"/>
          <w:lang w:val="bg-BG"/>
        </w:rPr>
        <w:t xml:space="preserve"> в процедура за възлагане, участникът</w:t>
      </w:r>
      <w:r w:rsidRPr="00143ADF">
        <w:rPr>
          <w:szCs w:val="24"/>
          <w:lang w:val="bg-BG"/>
        </w:rPr>
        <w:t xml:space="preserve"> в процедура за възлагане да не се представлява от лице на </w:t>
      </w:r>
      <w:r w:rsidRPr="00143ADF">
        <w:rPr>
          <w:bCs/>
          <w:szCs w:val="24"/>
          <w:lang w:val="bg-BG" w:eastAsia="bg-BG"/>
        </w:rPr>
        <w:t>трудово или служебно правоотношение в СНД, докато заема съответната длъжност и една година след напускането й;</w:t>
      </w:r>
    </w:p>
    <w:p w14:paraId="4C593CA6" w14:textId="77777777" w:rsidR="00E75DEF" w:rsidRPr="00143ADF" w:rsidRDefault="00E75DEF" w:rsidP="00E75DEF">
      <w:pPr>
        <w:pStyle w:val="Text2"/>
        <w:tabs>
          <w:tab w:val="clear" w:pos="2161"/>
        </w:tabs>
        <w:spacing w:after="120"/>
        <w:ind w:left="142" w:hanging="142"/>
        <w:rPr>
          <w:bCs/>
          <w:szCs w:val="24"/>
          <w:lang w:val="bg-BG" w:eastAsia="bg-BG"/>
        </w:rPr>
      </w:pPr>
      <w:r w:rsidRPr="00143ADF">
        <w:rPr>
          <w:color w:val="1A171B"/>
          <w:szCs w:val="24"/>
          <w:lang w:val="bg-BG"/>
        </w:rPr>
        <w:t xml:space="preserve">б) </w:t>
      </w:r>
      <w:r w:rsidRPr="00143ADF">
        <w:rPr>
          <w:bCs/>
          <w:szCs w:val="24"/>
          <w:lang w:val="bg-BG" w:eastAsia="bg-BG"/>
        </w:rPr>
        <w:t>Към датата на подаване на оферта от съответния участник</w:t>
      </w:r>
      <w:r w:rsidRPr="00143ADF">
        <w:rPr>
          <w:color w:val="1A171B"/>
          <w:szCs w:val="24"/>
          <w:lang w:val="bg-BG"/>
        </w:rPr>
        <w:t xml:space="preserve"> в процедура за възлагане, участникът да няма сключен трудов или друг договор за изпълнение на ръководни или контролни функции </w:t>
      </w:r>
      <w:r w:rsidRPr="00143ADF">
        <w:rPr>
          <w:szCs w:val="24"/>
          <w:lang w:val="bg-BG"/>
        </w:rPr>
        <w:t xml:space="preserve">с лице на </w:t>
      </w:r>
      <w:r w:rsidRPr="00143ADF">
        <w:rPr>
          <w:bCs/>
          <w:szCs w:val="24"/>
          <w:lang w:val="bg-BG" w:eastAsia="bg-BG"/>
        </w:rPr>
        <w:t>трудово или служебно правоотношение в СНД или докато заема съответната длъжност и една година след напускането й;</w:t>
      </w:r>
    </w:p>
    <w:p w14:paraId="16787836" w14:textId="77777777" w:rsidR="00E75DEF" w:rsidRPr="00143ADF" w:rsidRDefault="00E75DEF" w:rsidP="00E75DEF">
      <w:pPr>
        <w:pStyle w:val="Text2"/>
        <w:tabs>
          <w:tab w:val="clear" w:pos="2161"/>
        </w:tabs>
        <w:spacing w:after="120"/>
        <w:ind w:left="142" w:hanging="142"/>
        <w:rPr>
          <w:color w:val="1A171B"/>
          <w:spacing w:val="-4"/>
          <w:szCs w:val="24"/>
          <w:lang w:val="bg-BG"/>
        </w:rPr>
      </w:pPr>
      <w:r w:rsidRPr="00143ADF">
        <w:rPr>
          <w:bCs/>
          <w:szCs w:val="24"/>
          <w:lang w:val="bg-BG" w:eastAsia="bg-BG"/>
        </w:rPr>
        <w:t xml:space="preserve">в) </w:t>
      </w:r>
      <w:r w:rsidRPr="00143ADF">
        <w:rPr>
          <w:lang w:val="bg-BG"/>
        </w:rPr>
        <w:t>Към датата на подаване на оферта от съответния участник в процедура по възлагане, лице на трудово или служебно правоотношение в СНД,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финансиран по</w:t>
      </w:r>
      <w:r w:rsidRPr="00143ADF">
        <w:rPr>
          <w:color w:val="1A171B"/>
          <w:spacing w:val="-4"/>
          <w:szCs w:val="24"/>
          <w:lang w:val="bg-BG"/>
        </w:rPr>
        <w:t xml:space="preserve"> Плана за възстановяване и устойчивост;</w:t>
      </w:r>
    </w:p>
    <w:p w14:paraId="26A86EA2" w14:textId="77777777" w:rsidR="00E75DEF" w:rsidRPr="00143ADF" w:rsidRDefault="00E75DEF" w:rsidP="00E75DEF">
      <w:pPr>
        <w:pStyle w:val="Text1"/>
        <w:ind w:left="142" w:hanging="142"/>
        <w:rPr>
          <w:lang w:val="bg-BG"/>
        </w:rPr>
      </w:pPr>
      <w:r w:rsidRPr="00143ADF">
        <w:rPr>
          <w:color w:val="1A171B"/>
          <w:spacing w:val="-4"/>
          <w:szCs w:val="24"/>
          <w:lang w:val="bg-BG"/>
        </w:rPr>
        <w:t>г)</w:t>
      </w:r>
      <w:r w:rsidRPr="00143ADF">
        <w:rPr>
          <w:lang w:val="bg-BG"/>
        </w:rPr>
        <w:t xml:space="preserve">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СНД, докато заема съответната длъжност и една година след напускането й.</w:t>
      </w:r>
    </w:p>
    <w:p w14:paraId="26A90D7A" w14:textId="77777777" w:rsidR="00E75DEF" w:rsidRPr="00143ADF" w:rsidRDefault="00E75DEF" w:rsidP="00E75DEF">
      <w:pPr>
        <w:pStyle w:val="Text2"/>
        <w:tabs>
          <w:tab w:val="clear" w:pos="2161"/>
        </w:tabs>
        <w:spacing w:after="120"/>
        <w:ind w:left="142" w:hanging="142"/>
        <w:rPr>
          <w:szCs w:val="24"/>
          <w:lang w:val="bg-BG"/>
        </w:rPr>
      </w:pPr>
      <w:r w:rsidRPr="00143ADF">
        <w:rPr>
          <w:spacing w:val="-6"/>
          <w:lang w:val="bg-BG"/>
        </w:rPr>
        <w:t xml:space="preserve">4.4.   </w:t>
      </w:r>
      <w:r w:rsidRPr="00143ADF">
        <w:rPr>
          <w:spacing w:val="-6"/>
          <w:lang w:val="bg-BG"/>
        </w:rPr>
        <w:tab/>
      </w:r>
      <w:r w:rsidRPr="00143ADF">
        <w:rPr>
          <w:lang w:val="bg-BG"/>
        </w:rPr>
        <w:t>Крайният получател се задължава да осигури спазване на всички изисквания, посочени в чл. 4.2, букви „а” до „в” и чл. 4.3, букви „а” до „г”, като СНД</w:t>
      </w:r>
      <w:r w:rsidRPr="00143ADF">
        <w:rPr>
          <w:spacing w:val="-6"/>
          <w:lang w:val="bg-BG"/>
        </w:rPr>
        <w:t xml:space="preserve"> има право да извършва проверки по изпълнение на задълженията на крайните получатели. </w:t>
      </w:r>
      <w:r w:rsidRPr="00143ADF">
        <w:rPr>
          <w:spacing w:val="-5"/>
          <w:lang w:val="bg-BG"/>
        </w:rPr>
        <w:t xml:space="preserve">При установяване на нарушения на тези задължения, СНД може да прекрати едностранно сключения договор финансиране и да поиска възстановяване на средствата. </w:t>
      </w:r>
      <w:r w:rsidRPr="00143ADF">
        <w:rPr>
          <w:color w:val="1A171B"/>
          <w:spacing w:val="-5"/>
          <w:lang w:val="bg-BG"/>
        </w:rPr>
        <w:t>Проверките за спазване на изискванията, посочени в чл. 4.3 от настоящите Общи условия се извършват от лицата, осъщест</w:t>
      </w:r>
      <w:r w:rsidRPr="00143ADF">
        <w:rPr>
          <w:color w:val="1A171B"/>
          <w:spacing w:val="-7"/>
          <w:lang w:val="bg-BG"/>
        </w:rPr>
        <w:t>вяващи дейности по наблюдение и контрол на изпълнението на договорите за финансиране</w:t>
      </w:r>
      <w:r w:rsidRPr="00143ADF">
        <w:rPr>
          <w:color w:val="1A171B"/>
          <w:spacing w:val="-6"/>
          <w:lang w:val="bg-BG"/>
        </w:rPr>
        <w:t xml:space="preserve">, включително мониторинг и проверки на място. </w:t>
      </w:r>
    </w:p>
    <w:p w14:paraId="3E76C5E1" w14:textId="77777777" w:rsidR="00E75DEF" w:rsidRPr="00143ADF" w:rsidRDefault="00E75DEF" w:rsidP="00E75DEF">
      <w:pPr>
        <w:pStyle w:val="Heading1"/>
        <w:spacing w:before="120" w:after="120"/>
        <w:ind w:left="0" w:hanging="142"/>
        <w:rPr>
          <w:lang w:val="bg-BG"/>
        </w:rPr>
      </w:pPr>
      <w:bookmarkStart w:id="22" w:name="_Toc41300140"/>
      <w:bookmarkStart w:id="23" w:name="_Toc41303347"/>
      <w:bookmarkStart w:id="24" w:name="_Ref41304510"/>
      <w:bookmarkStart w:id="25" w:name="_Ref41304939"/>
      <w:bookmarkStart w:id="26" w:name="_Toc173497339"/>
      <w:bookmarkStart w:id="27" w:name="_Toc173502789"/>
      <w:bookmarkStart w:id="28" w:name="_Toc252453137"/>
      <w:r w:rsidRPr="00143ADF">
        <w:rPr>
          <w:lang w:val="bg-BG"/>
        </w:rPr>
        <w:t xml:space="preserve">Член 5 – </w:t>
      </w:r>
      <w:bookmarkEnd w:id="22"/>
      <w:bookmarkEnd w:id="23"/>
      <w:bookmarkEnd w:id="24"/>
      <w:bookmarkEnd w:id="25"/>
      <w:r w:rsidRPr="00143ADF">
        <w:rPr>
          <w:lang w:val="bg-BG"/>
        </w:rPr>
        <w:t>Поверителност</w:t>
      </w:r>
      <w:bookmarkEnd w:id="26"/>
      <w:bookmarkEnd w:id="27"/>
      <w:bookmarkEnd w:id="28"/>
    </w:p>
    <w:p w14:paraId="6D922A4B" w14:textId="77777777" w:rsidR="00E75DEF" w:rsidRPr="00143ADF" w:rsidRDefault="00E75DEF" w:rsidP="00E75DEF">
      <w:pPr>
        <w:pStyle w:val="Text2"/>
        <w:tabs>
          <w:tab w:val="clear" w:pos="2161"/>
          <w:tab w:val="left" w:pos="709"/>
        </w:tabs>
        <w:spacing w:after="120"/>
        <w:ind w:left="142" w:hanging="142"/>
        <w:rPr>
          <w:szCs w:val="24"/>
          <w:lang w:val="bg-BG"/>
        </w:rPr>
      </w:pPr>
      <w:r w:rsidRPr="00143ADF">
        <w:rPr>
          <w:szCs w:val="24"/>
          <w:lang w:val="bg-BG"/>
        </w:rPr>
        <w:t xml:space="preserve">5.1.   </w:t>
      </w:r>
      <w:r w:rsidRPr="00143ADF">
        <w:rPr>
          <w:szCs w:val="24"/>
          <w:lang w:val="bg-BG"/>
        </w:rPr>
        <w:tab/>
        <w:t>При спазване на разпоредбата на чл. 14</w:t>
      </w:r>
      <w:r w:rsidRPr="00143ADF">
        <w:rPr>
          <w:lang w:val="bg-BG"/>
        </w:rPr>
        <w:t xml:space="preserve"> от настоящите Общи условия</w:t>
      </w:r>
      <w:r w:rsidRPr="00143ADF">
        <w:rPr>
          <w:szCs w:val="24"/>
          <w:lang w:val="bg-BG"/>
        </w:rPr>
        <w:t>, СНД и лицата, упълномощени от него, контролните и одитни органи и крайният получател се задължават да запазят поверителността на всички предоставени документи, информация или други материали, за периода по чл. 14.8. Европейската комисия и Европейската сметна палата имат право на достъп до всички документи, предоставени на органите, посочени по-горе, като спазва същите изисквания за поверителност.</w:t>
      </w:r>
    </w:p>
    <w:p w14:paraId="1B6D6C1F" w14:textId="77777777" w:rsidR="00E75DEF" w:rsidRPr="00143ADF" w:rsidRDefault="00E75DEF" w:rsidP="00E75DEF">
      <w:pPr>
        <w:pStyle w:val="Text2"/>
        <w:tabs>
          <w:tab w:val="clear" w:pos="2161"/>
          <w:tab w:val="left" w:pos="709"/>
        </w:tabs>
        <w:spacing w:after="120"/>
        <w:ind w:left="142" w:hanging="142"/>
        <w:rPr>
          <w:szCs w:val="24"/>
          <w:lang w:val="bg-BG"/>
        </w:rPr>
      </w:pPr>
      <w:r w:rsidRPr="00143ADF">
        <w:rPr>
          <w:szCs w:val="24"/>
          <w:lang w:val="bg-BG"/>
        </w:rPr>
        <w:t xml:space="preserve">5.2. </w:t>
      </w:r>
      <w:r w:rsidRPr="00143ADF">
        <w:rPr>
          <w:szCs w:val="24"/>
          <w:lang w:val="bg-BG"/>
        </w:rPr>
        <w:tab/>
        <w:t xml:space="preserve">При реализиране на своите правомощия </w:t>
      </w:r>
      <w:r w:rsidRPr="00143ADF">
        <w:rPr>
          <w:color w:val="000000"/>
          <w:szCs w:val="24"/>
          <w:lang w:val="bg-BG"/>
        </w:rPr>
        <w:t xml:space="preserve">СНД и </w:t>
      </w:r>
      <w:r w:rsidRPr="00143ADF">
        <w:rPr>
          <w:lang w:val="bg-BG"/>
        </w:rPr>
        <w:t>упълномощените от него лица</w:t>
      </w:r>
      <w:r w:rsidRPr="00143ADF">
        <w:rPr>
          <w:szCs w:val="24"/>
          <w:lang w:val="bg-BG"/>
        </w:rPr>
        <w:t>, контролните и одитни органи, крайният получател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действащото законодателство.</w:t>
      </w:r>
    </w:p>
    <w:p w14:paraId="4FD991E4" w14:textId="77777777" w:rsidR="00E75DEF" w:rsidRPr="00143ADF" w:rsidRDefault="00E75DEF" w:rsidP="00E75DEF">
      <w:pPr>
        <w:pStyle w:val="Heading1"/>
        <w:spacing w:before="120" w:after="120"/>
        <w:ind w:left="0" w:hanging="142"/>
        <w:rPr>
          <w:lang w:val="bg-BG"/>
        </w:rPr>
      </w:pPr>
      <w:bookmarkStart w:id="29" w:name="_Toc41300141"/>
      <w:bookmarkStart w:id="30" w:name="_Toc41303348"/>
      <w:bookmarkStart w:id="31" w:name="_Ref41304521"/>
      <w:bookmarkStart w:id="32" w:name="_Toc173497340"/>
      <w:bookmarkStart w:id="33" w:name="_Toc252453138"/>
      <w:r w:rsidRPr="00143ADF">
        <w:rPr>
          <w:lang w:val="bg-BG"/>
        </w:rPr>
        <w:t xml:space="preserve">Член 6 – </w:t>
      </w:r>
      <w:bookmarkEnd w:id="29"/>
      <w:bookmarkEnd w:id="30"/>
      <w:bookmarkEnd w:id="31"/>
      <w:r w:rsidRPr="00143ADF">
        <w:rPr>
          <w:lang w:val="bg-BG"/>
        </w:rPr>
        <w:t>Визуална идентификация</w:t>
      </w:r>
      <w:bookmarkEnd w:id="32"/>
      <w:bookmarkEnd w:id="33"/>
    </w:p>
    <w:p w14:paraId="68BEAD3F" w14:textId="77777777" w:rsidR="00E75DEF" w:rsidRPr="00143ADF" w:rsidRDefault="00E75DEF" w:rsidP="00E75DEF">
      <w:pPr>
        <w:pStyle w:val="NumPar2"/>
        <w:numPr>
          <w:ilvl w:val="0"/>
          <w:numId w:val="0"/>
        </w:numPr>
        <w:spacing w:after="120"/>
        <w:ind w:left="142" w:hanging="142"/>
        <w:rPr>
          <w:szCs w:val="24"/>
          <w:lang w:val="bg-BG"/>
        </w:rPr>
      </w:pPr>
      <w:r w:rsidRPr="00143ADF">
        <w:rPr>
          <w:szCs w:val="24"/>
          <w:lang w:val="bg-BG"/>
        </w:rPr>
        <w:t xml:space="preserve">6.1. </w:t>
      </w:r>
      <w:r w:rsidRPr="00143ADF">
        <w:rPr>
          <w:szCs w:val="24"/>
          <w:lang w:val="bg-BG"/>
        </w:rPr>
        <w:tab/>
      </w:r>
      <w:r w:rsidRPr="00143ADF">
        <w:rPr>
          <w:lang w:val="bg-BG"/>
        </w:rPr>
        <w:t xml:space="preserve">Всички крайни получатели трябва да прилагат подходящи мерки за информация, комуникация и публичност, съгласно разпоредбите на чл. 34 на Регламент (ЕС) 2021/241 на </w:t>
      </w:r>
      <w:r w:rsidRPr="00143ADF">
        <w:rPr>
          <w:lang w:val="bg-BG"/>
        </w:rPr>
        <w:lastRenderedPageBreak/>
        <w:t>Европейския парламент и на Съвета от 12 февруари 2021 година за създаване на Механизъм за възстановяване и устойчивост.</w:t>
      </w:r>
    </w:p>
    <w:p w14:paraId="7609266C" w14:textId="77777777" w:rsidR="00E75DEF" w:rsidRPr="00143ADF" w:rsidRDefault="00E75DEF" w:rsidP="00E75DEF">
      <w:pPr>
        <w:pStyle w:val="Text2"/>
        <w:ind w:left="142"/>
        <w:rPr>
          <w:lang w:val="bg-BG"/>
        </w:rPr>
      </w:pPr>
      <w:r w:rsidRPr="00143ADF">
        <w:rPr>
          <w:lang w:val="bg-BG"/>
        </w:rPr>
        <w:t xml:space="preserve">Крайните получатели са длъжни посочват произхода и да осигуряват видимост на финансирането от Съюза, включително чрез поставяне на емблемата на Съюза и на подходящо указание за финансирането, например „финансирано от Европейския съюз – </w:t>
      </w:r>
      <w:proofErr w:type="spellStart"/>
      <w:r w:rsidRPr="00143ADF">
        <w:rPr>
          <w:lang w:val="bg-BG"/>
        </w:rPr>
        <w:t>NextGenerationEU</w:t>
      </w:r>
      <w:proofErr w:type="spellEnd"/>
      <w:r w:rsidRPr="00143ADF">
        <w:rPr>
          <w:lang w:val="bg-BG"/>
        </w:rPr>
        <w:t>“,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w:t>
      </w:r>
    </w:p>
    <w:p w14:paraId="5813E396" w14:textId="77777777" w:rsidR="00E75DEF" w:rsidRPr="00143ADF" w:rsidRDefault="00E75DEF" w:rsidP="00E75DEF">
      <w:pPr>
        <w:pStyle w:val="NumPar2"/>
        <w:numPr>
          <w:ilvl w:val="0"/>
          <w:numId w:val="0"/>
        </w:numPr>
        <w:spacing w:after="120"/>
        <w:ind w:left="142"/>
        <w:rPr>
          <w:szCs w:val="24"/>
          <w:lang w:val="bg-BG"/>
        </w:rPr>
      </w:pPr>
      <w:r w:rsidRPr="00143ADF">
        <w:rPr>
          <w:szCs w:val="24"/>
          <w:lang w:val="bg-BG"/>
        </w:rPr>
        <w:t xml:space="preserve">6.2. </w:t>
      </w:r>
      <w:r w:rsidRPr="00143ADF">
        <w:rPr>
          <w:szCs w:val="24"/>
          <w:lang w:val="bg-BG"/>
        </w:rPr>
        <w:tab/>
        <w:t xml:space="preserve">Крайният получател </w:t>
      </w:r>
      <w:r w:rsidRPr="00143ADF">
        <w:rPr>
          <w:lang w:val="bg-BG"/>
        </w:rPr>
        <w:t xml:space="preserve">упълномощава СНД, </w:t>
      </w:r>
      <w:r w:rsidRPr="00143ADF">
        <w:rPr>
          <w:color w:val="000000"/>
          <w:szCs w:val="24"/>
          <w:lang w:val="bg-BG"/>
        </w:rPr>
        <w:t xml:space="preserve">националните проверяващи и одитиращи органи, Европейската комисия, Европейската служба за борба с измамите, Европейската сметна палата </w:t>
      </w:r>
      <w:r w:rsidRPr="00143ADF">
        <w:rPr>
          <w:snapToGrid w:val="0"/>
          <w:szCs w:val="24"/>
          <w:lang w:val="bg-BG" w:eastAsia="en-US"/>
        </w:rPr>
        <w:t>и външните одитори</w:t>
      </w:r>
      <w:r w:rsidRPr="00143ADF">
        <w:rPr>
          <w:lang w:val="bg-BG"/>
        </w:rPr>
        <w:t xml:space="preserve">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Pr="00143ADF">
        <w:rPr>
          <w:szCs w:val="24"/>
          <w:lang w:val="bg-BG"/>
        </w:rPr>
        <w:t xml:space="preserve"> </w:t>
      </w:r>
    </w:p>
    <w:p w14:paraId="18E9C4C1" w14:textId="66225BBA" w:rsidR="00E75DEF" w:rsidRDefault="00E75DEF" w:rsidP="00E75DEF">
      <w:pPr>
        <w:pStyle w:val="Heading1"/>
        <w:spacing w:before="120" w:after="120"/>
        <w:ind w:left="0"/>
        <w:rPr>
          <w:lang w:val="bg-BG"/>
        </w:rPr>
      </w:pPr>
      <w:bookmarkStart w:id="34" w:name="_Toc173502795"/>
      <w:bookmarkStart w:id="35" w:name="_Toc252453146"/>
      <w:r w:rsidRPr="00143ADF">
        <w:rPr>
          <w:lang w:val="bg-BG"/>
        </w:rPr>
        <w:t>Член 11 – Прекратяване на договора</w:t>
      </w:r>
      <w:bookmarkEnd w:id="34"/>
      <w:bookmarkEnd w:id="35"/>
    </w:p>
    <w:p w14:paraId="73ED68FE" w14:textId="77777777" w:rsidR="00E75DEF" w:rsidRPr="00143ADF" w:rsidRDefault="00E75DEF" w:rsidP="00E75DEF">
      <w:pPr>
        <w:pStyle w:val="Text2"/>
        <w:tabs>
          <w:tab w:val="clear" w:pos="2161"/>
        </w:tabs>
        <w:spacing w:after="60"/>
        <w:ind w:left="142"/>
        <w:rPr>
          <w:lang w:val="bg-BG"/>
        </w:rPr>
      </w:pPr>
      <w:r w:rsidRPr="00143ADF">
        <w:rPr>
          <w:lang w:val="bg-BG"/>
        </w:rPr>
        <w:t>11.3.</w:t>
      </w:r>
      <w:r w:rsidRPr="00143ADF">
        <w:rPr>
          <w:lang w:val="bg-BG"/>
        </w:rPr>
        <w:tab/>
        <w:t>СНД има право да прекрати договора без предизвестие и без да изплаща каквито и да било обезщетения, в случай на нередност</w:t>
      </w:r>
      <w:r w:rsidRPr="00143ADF">
        <w:rPr>
          <w:rStyle w:val="FootnoteReference"/>
          <w:szCs w:val="24"/>
          <w:lang w:val="bg-BG"/>
        </w:rPr>
        <w:footnoteReference w:id="1"/>
      </w:r>
      <w:r w:rsidRPr="00143ADF">
        <w:rPr>
          <w:lang w:val="bg-BG"/>
        </w:rPr>
        <w:t xml:space="preserve"> от страна на крайния получател, както и в случаите, когато :</w:t>
      </w:r>
    </w:p>
    <w:p w14:paraId="40A37849" w14:textId="7448F158" w:rsidR="00E75DEF" w:rsidRDefault="00E75DEF" w:rsidP="00E75DEF">
      <w:pPr>
        <w:pStyle w:val="Heading1"/>
        <w:spacing w:before="120" w:after="120"/>
        <w:ind w:left="0"/>
        <w:jc w:val="both"/>
        <w:rPr>
          <w:b w:val="0"/>
          <w:bCs w:val="0"/>
          <w:lang w:val="bg-BG"/>
        </w:rPr>
      </w:pPr>
      <w:bookmarkStart w:id="36" w:name="_Ref41305202"/>
      <w:r w:rsidRPr="00E75DEF">
        <w:rPr>
          <w:b w:val="0"/>
          <w:bCs w:val="0"/>
          <w:lang w:val="bg-BG"/>
        </w:rPr>
        <w:t>б) съществува подозрение в измама</w:t>
      </w:r>
      <w:r w:rsidRPr="00E75DEF">
        <w:rPr>
          <w:rStyle w:val="FootnoteReference"/>
          <w:b w:val="0"/>
          <w:bCs w:val="0"/>
          <w:lang w:val="bg-BG"/>
        </w:rPr>
        <w:footnoteReference w:id="2"/>
      </w:r>
      <w:r w:rsidRPr="00E75DEF">
        <w:rPr>
          <w:b w:val="0"/>
          <w:bCs w:val="0"/>
          <w:lang w:val="bg-BG"/>
        </w:rPr>
        <w:t xml:space="preserve"> съгласно чл. 3, </w:t>
      </w:r>
      <w:proofErr w:type="spellStart"/>
      <w:r w:rsidRPr="00E75DEF">
        <w:rPr>
          <w:b w:val="0"/>
          <w:bCs w:val="0"/>
          <w:lang w:val="bg-BG"/>
        </w:rPr>
        <w:t>пар</w:t>
      </w:r>
      <w:proofErr w:type="spellEnd"/>
      <w:r w:rsidRPr="00E75DEF">
        <w:rPr>
          <w:b w:val="0"/>
          <w:bCs w:val="0"/>
          <w:lang w:val="bg-BG"/>
        </w:rPr>
        <w:t>. 2 от Директива (ЕС) 2017/1371 на европейския парламент и на съвета от 5 юли 2017 година относно борбата с измамите, засягащи финансовите интереси на Съюза,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крайния получател;</w:t>
      </w:r>
      <w:bookmarkEnd w:id="36"/>
    </w:p>
    <w:p w14:paraId="596276FA" w14:textId="77777777" w:rsidR="00E75DEF" w:rsidRPr="00143ADF" w:rsidRDefault="00E75DEF" w:rsidP="00E75DEF">
      <w:pPr>
        <w:pStyle w:val="Heading1"/>
        <w:spacing w:before="120" w:after="120"/>
        <w:ind w:left="0"/>
        <w:rPr>
          <w:lang w:val="bg-BG"/>
        </w:rPr>
      </w:pPr>
      <w:bookmarkStart w:id="37" w:name="_Toc41300151"/>
      <w:bookmarkStart w:id="38" w:name="_Toc41303358"/>
      <w:bookmarkStart w:id="39" w:name="_Ref41304576"/>
      <w:bookmarkStart w:id="40" w:name="_Ref41304900"/>
      <w:bookmarkStart w:id="41" w:name="_Ref41305110"/>
      <w:bookmarkStart w:id="42" w:name="_Ref41305756"/>
      <w:bookmarkStart w:id="43" w:name="_Toc173497347"/>
      <w:bookmarkStart w:id="44" w:name="_Toc173502798"/>
      <w:bookmarkStart w:id="45" w:name="_Toc252453149"/>
      <w:r w:rsidRPr="00143ADF">
        <w:rPr>
          <w:lang w:val="bg-BG"/>
        </w:rPr>
        <w:t xml:space="preserve">Член 14 – </w:t>
      </w:r>
      <w:bookmarkEnd w:id="37"/>
      <w:bookmarkEnd w:id="38"/>
      <w:bookmarkEnd w:id="39"/>
      <w:bookmarkEnd w:id="40"/>
      <w:bookmarkEnd w:id="41"/>
      <w:bookmarkEnd w:id="42"/>
      <w:r w:rsidRPr="00143ADF">
        <w:rPr>
          <w:lang w:val="bg-BG"/>
        </w:rPr>
        <w:t>Счетоводни отчети и технически и финансови проверки</w:t>
      </w:r>
      <w:bookmarkEnd w:id="43"/>
      <w:bookmarkEnd w:id="44"/>
      <w:bookmarkEnd w:id="45"/>
    </w:p>
    <w:p w14:paraId="317B48BC" w14:textId="42AD6B1C" w:rsidR="00E75DEF" w:rsidRPr="00143ADF" w:rsidRDefault="00E75DEF" w:rsidP="00E75DEF">
      <w:pPr>
        <w:pStyle w:val="NumPar2"/>
        <w:numPr>
          <w:ilvl w:val="0"/>
          <w:numId w:val="0"/>
        </w:numPr>
        <w:tabs>
          <w:tab w:val="left" w:pos="851"/>
        </w:tabs>
        <w:spacing w:after="120"/>
        <w:ind w:left="142"/>
        <w:rPr>
          <w:color w:val="000000"/>
          <w:szCs w:val="24"/>
        </w:rPr>
      </w:pPr>
      <w:r w:rsidRPr="00143ADF">
        <w:rPr>
          <w:color w:val="000000"/>
          <w:szCs w:val="24"/>
          <w:lang w:val="bg-BG"/>
        </w:rPr>
        <w:t xml:space="preserve">14.1.  </w:t>
      </w:r>
      <w:r w:rsidRPr="00143ADF">
        <w:rPr>
          <w:color w:val="000000"/>
          <w:szCs w:val="24"/>
          <w:lang w:val="bg-BG"/>
        </w:rPr>
        <w:tab/>
        <w:t>Крайният получател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w:t>
      </w:r>
      <w:r w:rsidRPr="00143ADF">
        <w:t xml:space="preserve"> </w:t>
      </w:r>
      <w:proofErr w:type="spellStart"/>
      <w:r w:rsidRPr="00143ADF">
        <w:t>предоставяща</w:t>
      </w:r>
      <w:proofErr w:type="spellEnd"/>
      <w:r w:rsidRPr="00143ADF">
        <w:t xml:space="preserve"> </w:t>
      </w:r>
      <w:proofErr w:type="spellStart"/>
      <w:r w:rsidRPr="00143ADF">
        <w:t>своевременно</w:t>
      </w:r>
      <w:proofErr w:type="spellEnd"/>
      <w:r w:rsidRPr="00143ADF">
        <w:t xml:space="preserve"> </w:t>
      </w:r>
      <w:proofErr w:type="spellStart"/>
      <w:r w:rsidRPr="00143ADF">
        <w:t>точна</w:t>
      </w:r>
      <w:proofErr w:type="spellEnd"/>
      <w:r w:rsidRPr="00143ADF">
        <w:t xml:space="preserve">, </w:t>
      </w:r>
      <w:proofErr w:type="spellStart"/>
      <w:r w:rsidRPr="00143ADF">
        <w:t>пълна</w:t>
      </w:r>
      <w:proofErr w:type="spellEnd"/>
      <w:r w:rsidRPr="00143ADF">
        <w:t xml:space="preserve"> и </w:t>
      </w:r>
      <w:proofErr w:type="spellStart"/>
      <w:r w:rsidRPr="00143ADF">
        <w:t>надеждна</w:t>
      </w:r>
      <w:proofErr w:type="spellEnd"/>
      <w:r w:rsidRPr="00143ADF">
        <w:t xml:space="preserve"> </w:t>
      </w:r>
      <w:proofErr w:type="spellStart"/>
      <w:r w:rsidRPr="00143ADF">
        <w:t>информация</w:t>
      </w:r>
      <w:proofErr w:type="spellEnd"/>
      <w:r w:rsidRPr="00143ADF">
        <w:rPr>
          <w:color w:val="000000"/>
          <w:szCs w:val="24"/>
          <w:lang w:val="bg-BG"/>
        </w:rPr>
        <w:t xml:space="preserve">. Разходите следва да са отразени в счетоводната документация на крайния получател чрез </w:t>
      </w:r>
      <w:r w:rsidRPr="00143ADF">
        <w:rPr>
          <w:color w:val="000000"/>
          <w:szCs w:val="24"/>
          <w:lang w:val="bg-BG"/>
        </w:rPr>
        <w:lastRenderedPageBreak/>
        <w:t xml:space="preserve">отделни счетоводни аналитични сметки </w:t>
      </w:r>
      <w:r w:rsidRPr="00143ADF">
        <w:rPr>
          <w:color w:val="000000"/>
          <w:szCs w:val="24"/>
        </w:rPr>
        <w:t/>
      </w:r>
      <w:r w:rsidRPr="00143ADF">
        <w:rPr>
          <w:color w:val="000000"/>
          <w:szCs w:val="24"/>
          <w:lang w:val="bg-BG"/>
        </w:rPr>
        <w:t>с</w:t>
      </w:r>
      <w:proofErr w:type="spellStart"/>
      <w:r w:rsidRPr="00143ADF">
        <w:rPr>
          <w:color w:val="000000"/>
          <w:szCs w:val="24"/>
          <w:lang w:val="en-US"/>
        </w:rPr>
        <w:t>ъдържащи</w:t>
      </w:r>
      <w:proofErr w:type="spellEnd"/>
      <w:r w:rsidRPr="00143ADF">
        <w:rPr>
          <w:color w:val="000000"/>
          <w:szCs w:val="24"/>
          <w:lang w:val="en-US"/>
        </w:rPr>
        <w:t xml:space="preserve"> </w:t>
      </w:r>
      <w:r w:rsidRPr="00143ADF">
        <w:rPr>
          <w:color w:val="000000"/>
          <w:szCs w:val="24"/>
        </w:rPr>
        <w:t xml:space="preserve">№ </w:t>
      </w:r>
      <w:proofErr w:type="spellStart"/>
      <w:r w:rsidRPr="00143ADF">
        <w:rPr>
          <w:color w:val="000000"/>
          <w:szCs w:val="24"/>
        </w:rPr>
        <w:t>на</w:t>
      </w:r>
      <w:proofErr w:type="spellEnd"/>
      <w:r w:rsidRPr="00143ADF">
        <w:rPr>
          <w:color w:val="000000"/>
          <w:szCs w:val="24"/>
        </w:rPr>
        <w:t xml:space="preserve"> </w:t>
      </w:r>
      <w:proofErr w:type="spellStart"/>
      <w:r w:rsidRPr="00143ADF">
        <w:rPr>
          <w:color w:val="000000"/>
          <w:szCs w:val="24"/>
        </w:rPr>
        <w:t>договор</w:t>
      </w:r>
      <w:proofErr w:type="spellEnd"/>
      <w:r w:rsidRPr="00143ADF">
        <w:rPr>
          <w:color w:val="000000"/>
          <w:szCs w:val="24"/>
        </w:rPr>
        <w:t xml:space="preserve"> </w:t>
      </w:r>
      <w:proofErr w:type="spellStart"/>
      <w:r w:rsidRPr="00143ADF">
        <w:rPr>
          <w:color w:val="000000"/>
          <w:szCs w:val="24"/>
        </w:rPr>
        <w:t>за</w:t>
      </w:r>
      <w:proofErr w:type="spellEnd"/>
      <w:r w:rsidRPr="00143ADF">
        <w:rPr>
          <w:color w:val="000000"/>
          <w:szCs w:val="24"/>
        </w:rPr>
        <w:t xml:space="preserve"> </w:t>
      </w:r>
      <w:r w:rsidR="00F32F52">
        <w:rPr>
          <w:color w:val="000000"/>
          <w:szCs w:val="24"/>
          <w:lang w:val="bg-BG"/>
        </w:rPr>
        <w:t>финансиране</w:t>
      </w:r>
      <w:r w:rsidRPr="00143ADF">
        <w:rPr>
          <w:color w:val="000000"/>
          <w:szCs w:val="24"/>
        </w:rPr>
        <w:t xml:space="preserve"> </w:t>
      </w:r>
      <w:r w:rsidRPr="00143ADF">
        <w:rPr>
          <w:color w:val="000000"/>
          <w:szCs w:val="24"/>
          <w:lang w:val="bg-BG"/>
        </w:rPr>
        <w:t>или в отделна счетоводна система с</w:t>
      </w:r>
      <w:r w:rsidRPr="00143ADF">
        <w:rPr>
          <w:color w:val="000000"/>
          <w:szCs w:val="24"/>
        </w:rPr>
        <w:t xml:space="preserve"> </w:t>
      </w:r>
      <w:proofErr w:type="spellStart"/>
      <w:r w:rsidRPr="00143ADF">
        <w:rPr>
          <w:color w:val="000000"/>
          <w:szCs w:val="24"/>
        </w:rPr>
        <w:t>утвърдени</w:t>
      </w:r>
      <w:proofErr w:type="spellEnd"/>
      <w:r w:rsidRPr="00143ADF">
        <w:rPr>
          <w:color w:val="000000"/>
          <w:szCs w:val="24"/>
        </w:rPr>
        <w:t xml:space="preserve"> </w:t>
      </w:r>
      <w:proofErr w:type="spellStart"/>
      <w:r w:rsidRPr="00143ADF">
        <w:rPr>
          <w:color w:val="000000"/>
          <w:szCs w:val="24"/>
        </w:rPr>
        <w:t>сметки</w:t>
      </w:r>
      <w:proofErr w:type="spellEnd"/>
      <w:r w:rsidRPr="00143ADF">
        <w:rPr>
          <w:color w:val="000000"/>
          <w:szCs w:val="24"/>
        </w:rPr>
        <w:t xml:space="preserve"> </w:t>
      </w:r>
      <w:proofErr w:type="spellStart"/>
      <w:r w:rsidRPr="00143ADF">
        <w:rPr>
          <w:color w:val="000000"/>
          <w:szCs w:val="24"/>
        </w:rPr>
        <w:t>за</w:t>
      </w:r>
      <w:proofErr w:type="spellEnd"/>
      <w:r w:rsidRPr="00143ADF">
        <w:rPr>
          <w:color w:val="000000"/>
          <w:szCs w:val="24"/>
        </w:rPr>
        <w:t xml:space="preserve"> </w:t>
      </w:r>
      <w:proofErr w:type="spellStart"/>
      <w:r w:rsidRPr="00143ADF">
        <w:rPr>
          <w:color w:val="000000"/>
          <w:szCs w:val="24"/>
        </w:rPr>
        <w:t>отчитане</w:t>
      </w:r>
      <w:proofErr w:type="spellEnd"/>
      <w:r w:rsidRPr="00143ADF">
        <w:rPr>
          <w:color w:val="000000"/>
          <w:szCs w:val="24"/>
        </w:rPr>
        <w:t xml:space="preserve"> </w:t>
      </w:r>
      <w:proofErr w:type="spellStart"/>
      <w:r w:rsidRPr="00143ADF">
        <w:rPr>
          <w:color w:val="000000"/>
          <w:szCs w:val="24"/>
        </w:rPr>
        <w:t>на</w:t>
      </w:r>
      <w:proofErr w:type="spellEnd"/>
      <w:r w:rsidRPr="00143ADF">
        <w:rPr>
          <w:color w:val="000000"/>
          <w:szCs w:val="24"/>
        </w:rPr>
        <w:t xml:space="preserve"> </w:t>
      </w:r>
      <w:proofErr w:type="spellStart"/>
      <w:r w:rsidRPr="00143ADF">
        <w:rPr>
          <w:color w:val="000000"/>
          <w:szCs w:val="24"/>
        </w:rPr>
        <w:t>разходи</w:t>
      </w:r>
      <w:proofErr w:type="spellEnd"/>
      <w:r w:rsidRPr="00143ADF">
        <w:rPr>
          <w:color w:val="000000"/>
          <w:szCs w:val="24"/>
        </w:rPr>
        <w:t xml:space="preserve"> </w:t>
      </w:r>
      <w:proofErr w:type="spellStart"/>
      <w:r w:rsidRPr="00143ADF">
        <w:rPr>
          <w:color w:val="000000"/>
          <w:szCs w:val="24"/>
        </w:rPr>
        <w:t>по</w:t>
      </w:r>
      <w:proofErr w:type="spellEnd"/>
      <w:r w:rsidRPr="00143ADF">
        <w:rPr>
          <w:color w:val="000000"/>
          <w:szCs w:val="24"/>
        </w:rPr>
        <w:t xml:space="preserve"> </w:t>
      </w:r>
      <w:proofErr w:type="spellStart"/>
      <w:r w:rsidRPr="00143ADF">
        <w:rPr>
          <w:color w:val="000000"/>
          <w:szCs w:val="24"/>
        </w:rPr>
        <w:t>договора</w:t>
      </w:r>
      <w:proofErr w:type="spellEnd"/>
      <w:r w:rsidRPr="00143ADF">
        <w:rPr>
          <w:color w:val="000000"/>
          <w:szCs w:val="24"/>
        </w:rPr>
        <w:t xml:space="preserve"> </w:t>
      </w:r>
      <w:proofErr w:type="spellStart"/>
      <w:r w:rsidRPr="00143ADF">
        <w:rPr>
          <w:color w:val="000000"/>
          <w:szCs w:val="24"/>
        </w:rPr>
        <w:t>за</w:t>
      </w:r>
      <w:proofErr w:type="spellEnd"/>
      <w:r w:rsidRPr="00143ADF">
        <w:rPr>
          <w:color w:val="000000"/>
          <w:szCs w:val="24"/>
        </w:rPr>
        <w:t xml:space="preserve"> </w:t>
      </w:r>
      <w:r w:rsidR="00F32F52">
        <w:rPr>
          <w:color w:val="000000"/>
          <w:szCs w:val="24"/>
          <w:lang w:val="bg-BG"/>
        </w:rPr>
        <w:t>финансиране</w:t>
      </w:r>
      <w:r w:rsidRPr="00143ADF">
        <w:rPr>
          <w:color w:val="000000"/>
          <w:szCs w:val="24"/>
          <w:lang w:val="bg-BG"/>
        </w:rPr>
        <w:t>.</w:t>
      </w:r>
    </w:p>
    <w:p w14:paraId="61A22E0F" w14:textId="77777777" w:rsidR="00E75DEF" w:rsidRPr="00143ADF" w:rsidRDefault="00E75DEF" w:rsidP="00E75DEF">
      <w:pPr>
        <w:pStyle w:val="NumPar2"/>
        <w:numPr>
          <w:ilvl w:val="0"/>
          <w:numId w:val="0"/>
        </w:numPr>
        <w:tabs>
          <w:tab w:val="left" w:pos="851"/>
        </w:tabs>
        <w:spacing w:after="120"/>
        <w:ind w:left="142" w:hanging="142"/>
        <w:rPr>
          <w:szCs w:val="24"/>
          <w:lang w:val="bg-BG"/>
        </w:rPr>
      </w:pPr>
      <w:r w:rsidRPr="00143ADF">
        <w:rPr>
          <w:szCs w:val="24"/>
          <w:lang w:val="bg-BG"/>
        </w:rPr>
        <w:t xml:space="preserve">14.2.  </w:t>
      </w:r>
      <w:r w:rsidRPr="00143ADF">
        <w:rPr>
          <w:szCs w:val="24"/>
          <w:lang w:val="bg-BG"/>
        </w:rPr>
        <w:tab/>
      </w:r>
      <w:r w:rsidRPr="00143ADF">
        <w:rPr>
          <w:color w:val="000000"/>
          <w:szCs w:val="24"/>
          <w:lang w:val="bg-BG"/>
        </w:rPr>
        <w:t>Счетоводните отчети и разходите, свързани с проекта, трябва да подлежат на ясно идентифициране и проверка</w:t>
      </w:r>
      <w:r w:rsidRPr="00143ADF">
        <w:rPr>
          <w:szCs w:val="24"/>
          <w:lang w:val="bg-BG"/>
        </w:rPr>
        <w:t xml:space="preserve"> като за изпълнението на проекта се обособи отделна счетоводна аналитичност. </w:t>
      </w:r>
    </w:p>
    <w:p w14:paraId="25CDE685" w14:textId="77777777" w:rsidR="00E75DEF" w:rsidRPr="00143ADF" w:rsidRDefault="00E75DEF" w:rsidP="00E75DEF">
      <w:pPr>
        <w:pStyle w:val="NumPar2"/>
        <w:numPr>
          <w:ilvl w:val="0"/>
          <w:numId w:val="0"/>
        </w:numPr>
        <w:tabs>
          <w:tab w:val="left" w:pos="851"/>
        </w:tabs>
        <w:spacing w:after="120"/>
        <w:ind w:left="142" w:hanging="142"/>
        <w:rPr>
          <w:szCs w:val="24"/>
          <w:lang w:val="bg-BG"/>
        </w:rPr>
      </w:pPr>
      <w:r w:rsidRPr="00143ADF">
        <w:rPr>
          <w:szCs w:val="24"/>
          <w:lang w:val="bg-BG"/>
        </w:rPr>
        <w:t xml:space="preserve">14.3. </w:t>
      </w:r>
      <w:r w:rsidRPr="00143ADF">
        <w:rPr>
          <w:szCs w:val="24"/>
          <w:lang w:val="bg-BG"/>
        </w:rPr>
        <w:tab/>
        <w:t xml:space="preserve">В случаите, когато крайният получател не е бюджетно предприятие и избраната по договора схема на плащане включва авансово плащане, той се задължава да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w:t>
      </w:r>
      <w:proofErr w:type="spellStart"/>
      <w:r w:rsidRPr="00143ADF">
        <w:rPr>
          <w:szCs w:val="24"/>
          <w:lang w:val="bg-BG"/>
        </w:rPr>
        <w:t>проследими</w:t>
      </w:r>
      <w:proofErr w:type="spellEnd"/>
      <w:r w:rsidRPr="00143ADF">
        <w:rPr>
          <w:szCs w:val="24"/>
          <w:lang w:val="bg-BG"/>
        </w:rPr>
        <w:t xml:space="preserve">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СНД.</w:t>
      </w:r>
    </w:p>
    <w:p w14:paraId="67113376" w14:textId="77777777" w:rsidR="00E75DEF" w:rsidRPr="00143ADF" w:rsidRDefault="00E75DEF" w:rsidP="00E75DEF">
      <w:pPr>
        <w:pStyle w:val="Text2"/>
        <w:tabs>
          <w:tab w:val="left" w:pos="851"/>
        </w:tabs>
        <w:spacing w:after="120"/>
        <w:ind w:left="142" w:hanging="142"/>
        <w:rPr>
          <w:szCs w:val="24"/>
          <w:lang w:val="bg-BG"/>
        </w:rPr>
      </w:pPr>
      <w:r w:rsidRPr="00143ADF">
        <w:rPr>
          <w:szCs w:val="24"/>
          <w:lang w:val="bg-BG"/>
        </w:rPr>
        <w:t xml:space="preserve">14.4.  </w:t>
      </w:r>
      <w:r w:rsidRPr="00143ADF">
        <w:rPr>
          <w:szCs w:val="24"/>
          <w:lang w:val="bg-BG"/>
        </w:rPr>
        <w:tab/>
        <w:t>Крайните получатели трябва да гарантира, че данните, посочени във ФТО, предвидени в чл. 2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14.8 от настоящите Общи условия.</w:t>
      </w:r>
    </w:p>
    <w:p w14:paraId="19F02A15" w14:textId="50151A18" w:rsidR="00E75DEF" w:rsidRPr="00143ADF" w:rsidRDefault="00E75DEF" w:rsidP="00E75DEF">
      <w:pPr>
        <w:pStyle w:val="NumPar2"/>
        <w:numPr>
          <w:ilvl w:val="0"/>
          <w:numId w:val="0"/>
        </w:numPr>
        <w:tabs>
          <w:tab w:val="left" w:pos="851"/>
        </w:tabs>
        <w:spacing w:after="60"/>
        <w:ind w:left="142" w:hanging="142"/>
        <w:rPr>
          <w:snapToGrid w:val="0"/>
          <w:szCs w:val="24"/>
          <w:lang w:val="bg-BG" w:eastAsia="en-US"/>
        </w:rPr>
      </w:pPr>
      <w:bookmarkStart w:id="46" w:name="_Ref43882704"/>
      <w:r w:rsidRPr="00143ADF">
        <w:rPr>
          <w:color w:val="000000"/>
          <w:szCs w:val="24"/>
          <w:lang w:val="bg-BG"/>
        </w:rPr>
        <w:t xml:space="preserve">14.5. Крайният получател е длъжен да допуска СНД, </w:t>
      </w:r>
      <w:r w:rsidRPr="00143ADF">
        <w:rPr>
          <w:lang w:val="bg-BG"/>
        </w:rPr>
        <w:t xml:space="preserve">упълномощените от него лица, </w:t>
      </w:r>
      <w:r w:rsidRPr="00143ADF">
        <w:rPr>
          <w:color w:val="000000"/>
          <w:szCs w:val="24"/>
          <w:lang w:val="bg-BG"/>
        </w:rPr>
        <w:t>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w:t>
      </w:r>
      <w:r w:rsidRPr="00143ADF">
        <w:rPr>
          <w:snapToGrid w:val="0"/>
          <w:szCs w:val="24"/>
          <w:lang w:val="bg-BG" w:eastAsia="en-US"/>
        </w:rPr>
        <w:t>, външни одитори, извършващи проверки съгласно чл. 13.5</w:t>
      </w:r>
      <w:r w:rsidRPr="00143ADF">
        <w:rPr>
          <w:szCs w:val="24"/>
          <w:lang w:val="bg-BG"/>
        </w:rPr>
        <w:t xml:space="preserve"> от настоящите Общи условия</w:t>
      </w:r>
      <w:r w:rsidRPr="00143ADF">
        <w:rPr>
          <w:snapToGrid w:val="0"/>
          <w:szCs w:val="24"/>
          <w:lang w:val="bg-BG" w:eastAsia="en-US"/>
        </w:rPr>
        <w:t xml:space="preserve">, Агенцията за държавна финансова инспекция и Националната агенция за приходите </w:t>
      </w:r>
      <w:r w:rsidRPr="00143ADF">
        <w:rPr>
          <w:color w:val="000000"/>
          <w:szCs w:val="24"/>
          <w:lang w:val="bg-BG"/>
        </w:rPr>
        <w:t xml:space="preserve">да проверяват, посредством проучване на документацията му или проверки на място (включително и внезапни), изпълнението на проекта, и да проведат пълен одит, при необходимост, въз основа на </w:t>
      </w:r>
      <w:proofErr w:type="spellStart"/>
      <w:r w:rsidRPr="00143ADF">
        <w:rPr>
          <w:color w:val="000000"/>
          <w:szCs w:val="24"/>
          <w:lang w:val="bg-BG"/>
        </w:rPr>
        <w:t>разходооправдателните</w:t>
      </w:r>
      <w:proofErr w:type="spellEnd"/>
      <w:r w:rsidRPr="00143ADF">
        <w:rPr>
          <w:color w:val="000000"/>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w:t>
      </w:r>
      <w:r w:rsidRPr="00143ADF">
        <w:rPr>
          <w:snapToGrid w:val="0"/>
          <w:szCs w:val="24"/>
          <w:lang w:val="bg-BG" w:eastAsia="en-US"/>
        </w:rPr>
        <w:t xml:space="preserve">. </w:t>
      </w:r>
      <w:r w:rsidRPr="00143ADF">
        <w:rPr>
          <w:color w:val="000000"/>
          <w:szCs w:val="24"/>
          <w:lang w:val="bg-BG"/>
        </w:rPr>
        <w:t xml:space="preserve">Тези проверки могат да се провеждат </w:t>
      </w:r>
      <w:r w:rsidRPr="00143ADF">
        <w:rPr>
          <w:szCs w:val="24"/>
          <w:lang w:val="bg-BG"/>
        </w:rPr>
        <w:t>до изтичане на сроковете посочени в чл. 14.8:</w:t>
      </w:r>
      <w:bookmarkEnd w:id="46"/>
    </w:p>
    <w:p w14:paraId="2D8B36E8" w14:textId="77777777" w:rsidR="00E75DEF" w:rsidRPr="00143ADF" w:rsidRDefault="00E75DEF" w:rsidP="00E75DEF">
      <w:pPr>
        <w:pStyle w:val="Text2"/>
        <w:tabs>
          <w:tab w:val="num" w:pos="-2127"/>
          <w:tab w:val="left" w:pos="851"/>
        </w:tabs>
        <w:spacing w:after="60"/>
        <w:ind w:left="142" w:hanging="142"/>
        <w:rPr>
          <w:szCs w:val="24"/>
          <w:lang w:val="bg-BG"/>
        </w:rPr>
      </w:pPr>
      <w:r w:rsidRPr="00143ADF">
        <w:rPr>
          <w:color w:val="000000"/>
          <w:szCs w:val="24"/>
          <w:lang w:val="bg-BG"/>
        </w:rPr>
        <w:t>а) Освен указаното в чл. 14.5</w:t>
      </w:r>
      <w:r w:rsidRPr="00143ADF">
        <w:rPr>
          <w:szCs w:val="24"/>
          <w:lang w:val="bg-BG"/>
        </w:rPr>
        <w:t xml:space="preserve"> от настоящите Общи условия</w:t>
      </w:r>
      <w:r w:rsidRPr="00143ADF">
        <w:rPr>
          <w:color w:val="000000"/>
          <w:szCs w:val="24"/>
          <w:lang w:val="bg-BG"/>
        </w:rPr>
        <w:t>, крайният получател е длъжен да допусне СНД,</w:t>
      </w:r>
      <w:r w:rsidRPr="00143ADF">
        <w:rPr>
          <w:lang w:val="bg-BG"/>
        </w:rPr>
        <w:t xml:space="preserve"> упълномощените от него лица, </w:t>
      </w:r>
      <w:r w:rsidRPr="00143ADF">
        <w:rPr>
          <w:color w:val="000000"/>
          <w:szCs w:val="24"/>
          <w:lang w:val="bg-BG"/>
        </w:rPr>
        <w:t xml:space="preserve">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w:t>
      </w:r>
      <w:r w:rsidRPr="00143ADF">
        <w:rPr>
          <w:snapToGrid w:val="0"/>
          <w:szCs w:val="24"/>
          <w:lang w:val="bg-BG" w:eastAsia="en-US"/>
        </w:rPr>
        <w:t>външни одитори, извършващи проверки съгласно чл. 13.5</w:t>
      </w:r>
      <w:r w:rsidRPr="00143ADF">
        <w:rPr>
          <w:szCs w:val="24"/>
          <w:lang w:val="bg-BG"/>
        </w:rPr>
        <w:t xml:space="preserve"> от настоящите Общи условия,</w:t>
      </w:r>
      <w:r w:rsidRPr="00143ADF">
        <w:rPr>
          <w:snapToGrid w:val="0"/>
          <w:szCs w:val="24"/>
          <w:lang w:val="bg-BG" w:eastAsia="en-US"/>
        </w:rPr>
        <w:t xml:space="preserve"> Агенцията за държавна финансова инспекция и Националната агенция за приходите, </w:t>
      </w:r>
      <w:r w:rsidRPr="00143ADF">
        <w:rPr>
          <w:color w:val="000000"/>
          <w:szCs w:val="24"/>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50C61C80" w14:textId="77777777" w:rsidR="00E75DEF" w:rsidRPr="00143ADF" w:rsidRDefault="00E75DEF" w:rsidP="00E75DEF">
      <w:pPr>
        <w:pStyle w:val="Text2"/>
        <w:tabs>
          <w:tab w:val="num" w:pos="-2127"/>
          <w:tab w:val="left" w:pos="851"/>
        </w:tabs>
        <w:spacing w:after="120"/>
        <w:ind w:left="142" w:hanging="142"/>
        <w:rPr>
          <w:snapToGrid w:val="0"/>
          <w:lang w:val="bg-BG" w:eastAsia="en-US"/>
        </w:rPr>
      </w:pPr>
      <w:r w:rsidRPr="00143ADF">
        <w:rPr>
          <w:lang w:val="bg-BG"/>
        </w:rPr>
        <w:t xml:space="preserve">б) За тази цел крайният получател се задължава да предостави на служителите или представителите на </w:t>
      </w:r>
      <w:r w:rsidRPr="00143ADF">
        <w:rPr>
          <w:szCs w:val="24"/>
          <w:lang w:val="bg-BG"/>
        </w:rPr>
        <w:t>СНД</w:t>
      </w:r>
      <w:r w:rsidRPr="00143ADF">
        <w:rPr>
          <w:lang w:val="bg-BG"/>
        </w:rPr>
        <w:t>,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и Европейската сметна палата, на</w:t>
      </w:r>
      <w:r w:rsidRPr="00143ADF">
        <w:rPr>
          <w:snapToGrid w:val="0"/>
          <w:lang w:val="bg-BG" w:eastAsia="en-US"/>
        </w:rPr>
        <w:t xml:space="preserve"> външни одитори, извършващи проверки съгласно чл. 13.5</w:t>
      </w:r>
      <w:r w:rsidRPr="00143ADF">
        <w:rPr>
          <w:szCs w:val="24"/>
          <w:lang w:val="bg-BG"/>
        </w:rPr>
        <w:t xml:space="preserve"> от настоящите Общи условия</w:t>
      </w:r>
      <w:r w:rsidRPr="00143ADF">
        <w:rPr>
          <w:snapToGrid w:val="0"/>
          <w:lang w:val="bg-BG" w:eastAsia="en-US"/>
        </w:rPr>
        <w:t>, на</w:t>
      </w:r>
      <w:r w:rsidRPr="00143ADF">
        <w:rPr>
          <w:snapToGrid w:val="0"/>
          <w:szCs w:val="24"/>
          <w:lang w:val="bg-BG" w:eastAsia="en-US"/>
        </w:rPr>
        <w:t xml:space="preserve"> Агенцията за </w:t>
      </w:r>
      <w:r w:rsidRPr="00143ADF">
        <w:rPr>
          <w:snapToGrid w:val="0"/>
          <w:szCs w:val="24"/>
          <w:lang w:val="bg-BG" w:eastAsia="en-US"/>
        </w:rPr>
        <w:lastRenderedPageBreak/>
        <w:t xml:space="preserve">държавна финансова инспекция и на Националната агенция за приходите, </w:t>
      </w:r>
      <w:r w:rsidRPr="00143ADF">
        <w:rPr>
          <w:lang w:val="bg-BG"/>
        </w:rPr>
        <w:t>достъп до местата, където се осъществява проекта,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143ADF">
        <w:rPr>
          <w:snapToGrid w:val="0"/>
          <w:lang w:val="bg-BG" w:eastAsia="en-US"/>
        </w:rPr>
        <w:t xml:space="preserve">. Тези документи включват </w:t>
      </w:r>
      <w:r w:rsidRPr="00143ADF">
        <w:rPr>
          <w:szCs w:val="24"/>
          <w:lang w:val="bg-BG"/>
        </w:rPr>
        <w:t>фактури, справки за отработени дни, както и всички останали документи</w:t>
      </w:r>
      <w:r w:rsidRPr="00143ADF">
        <w:rPr>
          <w:lang w:val="bg-BG"/>
        </w:rPr>
        <w:t xml:space="preserve"> и бази данни, свързани с финансово-техническото управление на проекта, като документация за възлагане относно процедурите за избор на изпълнители, провеждани от крайния получател във връзка с изпълнението на проекта, оферти</w:t>
      </w:r>
      <w:r w:rsidRPr="00143ADF">
        <w:rPr>
          <w:szCs w:val="24"/>
          <w:lang w:val="bg-BG"/>
        </w:rPr>
        <w:t xml:space="preserve">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със СНД</w:t>
      </w:r>
      <w:r w:rsidRPr="00143ADF">
        <w:rPr>
          <w:lang w:val="bg-BG"/>
        </w:rPr>
        <w:t xml:space="preserve">, платежни документи, приемо-предавателни протоколи и др. Достъпът, предоставен на служителите или представителите на СНД,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и </w:t>
      </w:r>
      <w:r w:rsidRPr="00143ADF">
        <w:rPr>
          <w:snapToGrid w:val="0"/>
          <w:lang w:val="bg-BG" w:eastAsia="en-US"/>
        </w:rPr>
        <w:t>външните одитори, извършващи проверки съгласно чл. 13.5</w:t>
      </w:r>
      <w:r w:rsidRPr="00143ADF">
        <w:rPr>
          <w:szCs w:val="24"/>
          <w:lang w:val="bg-BG"/>
        </w:rPr>
        <w:t xml:space="preserve"> от настоящите Общи условия</w:t>
      </w:r>
      <w:r w:rsidRPr="00143ADF">
        <w:rPr>
          <w:snapToGrid w:val="0"/>
          <w:lang w:val="bg-BG" w:eastAsia="en-US"/>
        </w:rPr>
        <w:t xml:space="preserve">, </w:t>
      </w:r>
      <w:r w:rsidRPr="00143ADF">
        <w:rPr>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крайният получател следва да посочи точното им местонахождение</w:t>
      </w:r>
      <w:r w:rsidRPr="00143ADF">
        <w:rPr>
          <w:snapToGrid w:val="0"/>
          <w:lang w:val="bg-BG" w:eastAsia="en-US"/>
        </w:rPr>
        <w:t xml:space="preserve">. </w:t>
      </w:r>
    </w:p>
    <w:p w14:paraId="5B403982" w14:textId="77777777" w:rsidR="00E75DEF" w:rsidRPr="00143ADF" w:rsidRDefault="00E75DEF" w:rsidP="00E75DEF">
      <w:pPr>
        <w:pStyle w:val="Text2"/>
        <w:tabs>
          <w:tab w:val="clear" w:pos="2161"/>
          <w:tab w:val="num" w:pos="-2127"/>
          <w:tab w:val="left" w:pos="993"/>
        </w:tabs>
        <w:spacing w:after="120"/>
        <w:ind w:left="142" w:firstLine="142"/>
        <w:rPr>
          <w:snapToGrid w:val="0"/>
          <w:szCs w:val="24"/>
          <w:lang w:val="bg-BG" w:eastAsia="en-US"/>
        </w:rPr>
      </w:pPr>
      <w:r w:rsidRPr="00143ADF">
        <w:rPr>
          <w:snapToGrid w:val="0"/>
          <w:lang w:val="bg-BG" w:eastAsia="en-US"/>
        </w:rPr>
        <w:t xml:space="preserve">14.6. </w:t>
      </w:r>
      <w:r w:rsidRPr="00143ADF">
        <w:rPr>
          <w:snapToGrid w:val="0"/>
          <w:lang w:val="bg-BG" w:eastAsia="en-US"/>
        </w:rPr>
        <w:tab/>
      </w:r>
      <w:r w:rsidRPr="00143ADF">
        <w:rPr>
          <w:szCs w:val="24"/>
          <w:lang w:val="bg-BG"/>
        </w:rPr>
        <w:t>В случай че крайният получател не представи оригинали или приемливи копия от горепосочените документи при поискване от страна на органите по чл. 14.5 от настоящите Общи условия, това е основание за искане от страна на СНД за възстановяване на безвъзмездната помощ, в случаите, когато такава е изплатена по договора.</w:t>
      </w:r>
    </w:p>
    <w:p w14:paraId="49EB165B" w14:textId="77777777" w:rsidR="00E75DEF" w:rsidRPr="00143ADF" w:rsidRDefault="00E75DEF" w:rsidP="00E75DEF">
      <w:pPr>
        <w:pStyle w:val="Text2"/>
        <w:tabs>
          <w:tab w:val="clear" w:pos="2161"/>
          <w:tab w:val="num" w:pos="-2127"/>
          <w:tab w:val="left" w:pos="1134"/>
        </w:tabs>
        <w:spacing w:after="120"/>
        <w:ind w:left="142" w:firstLine="142"/>
        <w:rPr>
          <w:lang w:val="bg-BG"/>
        </w:rPr>
      </w:pPr>
      <w:r w:rsidRPr="00143ADF">
        <w:rPr>
          <w:snapToGrid w:val="0"/>
          <w:lang w:val="bg-BG" w:eastAsia="en-US"/>
        </w:rPr>
        <w:t xml:space="preserve">14.7.  </w:t>
      </w:r>
      <w:r w:rsidRPr="00143ADF">
        <w:rPr>
          <w:snapToGrid w:val="0"/>
          <w:lang w:val="bg-BG" w:eastAsia="en-US"/>
        </w:rPr>
        <w:tab/>
      </w:r>
      <w:r w:rsidRPr="00143ADF">
        <w:rPr>
          <w:szCs w:val="24"/>
          <w:lang w:val="bg-BG"/>
        </w:rPr>
        <w:t>Крайният получател</w:t>
      </w:r>
      <w:r w:rsidRPr="00143ADF">
        <w:rPr>
          <w:snapToGrid w:val="0"/>
          <w:lang w:val="bg-BG" w:eastAsia="en-US"/>
        </w:rPr>
        <w:t xml:space="preserve"> гарантира, че правата на </w:t>
      </w:r>
      <w:r w:rsidRPr="00143ADF">
        <w:rPr>
          <w:lang w:val="bg-BG"/>
        </w:rPr>
        <w:t xml:space="preserve">СНД, упълномощените от него лица, националните контролни и одитиращи органи, Европейската прокуратура, Прокуратурата на РБ, Европейската комисия, Европейската служба за борба с измамите, Европейската сметна палата и </w:t>
      </w:r>
      <w:r w:rsidRPr="00143ADF">
        <w:rPr>
          <w:snapToGrid w:val="0"/>
          <w:lang w:val="bg-BG" w:eastAsia="en-US"/>
        </w:rPr>
        <w:t>външните одитори, извършващи заверки, съгласно чл. 13.5</w:t>
      </w:r>
      <w:r w:rsidRPr="00143ADF">
        <w:rPr>
          <w:lang w:val="bg-BG"/>
        </w:rPr>
        <w:t xml:space="preserve"> от настоящите Общи условия</w:t>
      </w:r>
      <w:r w:rsidRPr="00143ADF">
        <w:rPr>
          <w:snapToGrid w:val="0"/>
          <w:lang w:val="bg-BG" w:eastAsia="en-US"/>
        </w:rPr>
        <w:t xml:space="preserve">, да извършват одити, проверки и проучвания, ще се </w:t>
      </w:r>
      <w:r w:rsidRPr="00143ADF">
        <w:rPr>
          <w:lang w:val="bg-BG"/>
        </w:rPr>
        <w:t xml:space="preserve">упражняват равноправно, при еднакви условия и в съответствие с еднакви правила и по отношение на неговите партньори и подизпълнители. </w:t>
      </w:r>
    </w:p>
    <w:p w14:paraId="5AC56AA3" w14:textId="77777777" w:rsidR="00E75DEF" w:rsidRPr="00143ADF" w:rsidRDefault="00E75DEF" w:rsidP="00E75DEF">
      <w:pPr>
        <w:pStyle w:val="Text1"/>
        <w:tabs>
          <w:tab w:val="left" w:pos="1134"/>
        </w:tabs>
        <w:spacing w:after="120"/>
        <w:ind w:left="142" w:firstLine="142"/>
        <w:rPr>
          <w:szCs w:val="24"/>
          <w:lang w:val="bg-BG"/>
        </w:rPr>
      </w:pPr>
      <w:r w:rsidRPr="00143ADF">
        <w:rPr>
          <w:szCs w:val="24"/>
          <w:lang w:val="bg-BG"/>
        </w:rPr>
        <w:t xml:space="preserve">14.8.   </w:t>
      </w:r>
      <w:r w:rsidRPr="00143ADF">
        <w:rPr>
          <w:szCs w:val="24"/>
          <w:lang w:val="bg-BG"/>
        </w:rPr>
        <w:tab/>
        <w:t xml:space="preserve">Съгласно чл. 132 от финансовия регламент 1046/2018, крайните получатели отговарят за съхранението на документация и </w:t>
      </w:r>
      <w:proofErr w:type="spellStart"/>
      <w:r w:rsidRPr="00143ADF">
        <w:rPr>
          <w:szCs w:val="24"/>
          <w:lang w:val="bg-BG"/>
        </w:rPr>
        <w:t>разходооправдателни</w:t>
      </w:r>
      <w:proofErr w:type="spellEnd"/>
      <w:r w:rsidRPr="00143ADF">
        <w:rPr>
          <w:szCs w:val="24"/>
          <w:lang w:val="bg-BG"/>
        </w:rPr>
        <w:t xml:space="preserve"> документи, включително статистически данни и други данни, отнасящи се до финансирането, както и записи и документи в електронен формат, в продължение на пет години след плащането на баланса (окончателно плащане) или, когато няма такова плащане, след трансакцията на последното плащане. Когато финансирането не надхвърля 60 000 EUR, този срок е три години;</w:t>
      </w:r>
    </w:p>
    <w:p w14:paraId="6298D74A" w14:textId="77777777" w:rsidR="00E75DEF" w:rsidRPr="00143ADF" w:rsidRDefault="00E75DEF" w:rsidP="00E75DEF">
      <w:pPr>
        <w:pStyle w:val="Text1"/>
        <w:tabs>
          <w:tab w:val="left" w:pos="851"/>
        </w:tabs>
        <w:spacing w:after="120"/>
        <w:ind w:left="142" w:firstLine="142"/>
        <w:rPr>
          <w:szCs w:val="24"/>
          <w:lang w:val="bg-BG"/>
        </w:rPr>
      </w:pPr>
      <w:r w:rsidRPr="00143ADF">
        <w:rPr>
          <w:szCs w:val="24"/>
          <w:lang w:val="bg-BG"/>
        </w:rPr>
        <w:t xml:space="preserve">Като изключение от общото правило по чл. 132 от финансовия регламент 1046/2018 за съхранение на документация, информацията и документите, отнасящи се до одити, обжалвания, съдебни спорове, искове във връзка с правни задължения или с разследвания на ОЛАФ, се съхраняват до приключването на тези одити, обжалвания, съдебни спорове, искове или разследвания. Във връзка с информация и документи, отнасящи се до разследвания на ОЛАФ, задължението за съхранение на документация за срок, различен от този по чл. 132 на </w:t>
      </w:r>
      <w:r w:rsidRPr="00143ADF">
        <w:rPr>
          <w:szCs w:val="24"/>
          <w:lang w:val="bg-BG"/>
        </w:rPr>
        <w:lastRenderedPageBreak/>
        <w:t>финансовия регламент 1046/2018, се прилага след уведомяването на адресата на тези разследвания.</w:t>
      </w:r>
    </w:p>
    <w:p w14:paraId="4E72DFCD" w14:textId="77777777" w:rsidR="00E75DEF" w:rsidRPr="00E75DEF" w:rsidRDefault="00E75DEF" w:rsidP="00E75DEF">
      <w:pPr>
        <w:pStyle w:val="Heading1"/>
        <w:spacing w:before="120" w:after="120"/>
        <w:ind w:left="0"/>
        <w:jc w:val="both"/>
        <w:rPr>
          <w:b w:val="0"/>
          <w:bCs w:val="0"/>
          <w:lang w:val="bg-BG"/>
        </w:rPr>
      </w:pPr>
    </w:p>
    <w:sectPr w:rsidR="00E75DEF" w:rsidRPr="00E75DEF" w:rsidSect="00E702F5">
      <w:headerReference w:type="default" r:id="rId7"/>
      <w:footerReference w:type="default" r:id="rId8"/>
      <w:pgSz w:w="11910" w:h="16840"/>
      <w:pgMar w:top="3020" w:right="1020" w:bottom="1660" w:left="900" w:header="450" w:footer="14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C7B9" w14:textId="77777777" w:rsidR="00F72F80" w:rsidRDefault="00F72F80">
      <w:r>
        <w:separator/>
      </w:r>
    </w:p>
  </w:endnote>
  <w:endnote w:type="continuationSeparator" w:id="0">
    <w:p w14:paraId="59953FD6" w14:textId="77777777" w:rsidR="00F72F80" w:rsidRDefault="00F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253B" w14:textId="77777777" w:rsidR="00F72F80" w:rsidRDefault="00A01EC6">
    <w:pPr>
      <w:spacing w:line="14" w:lineRule="auto"/>
      <w:rPr>
        <w:sz w:val="20"/>
        <w:szCs w:val="20"/>
      </w:rPr>
    </w:pPr>
    <w:r>
      <w:pict w14:anchorId="134BD688">
        <v:shapetype id="_x0000_t202" coordsize="21600,21600" o:spt="202" path="m,l,21600r21600,l21600,xe">
          <v:stroke joinstyle="miter"/>
          <v:path gradientshapeok="t" o:connecttype="rect"/>
        </v:shapetype>
        <v:shape id="_x0000_s1025" type="#_x0000_t202" style="position:absolute;margin-left:51.2pt;margin-top:757.15pt;width:488.25pt;height:57.2pt;z-index:-6832;mso-position-horizontal-relative:page;mso-position-vertical-relative:page" filled="f" stroked="f">
          <v:textbox inset="0,0,0,0">
            <w:txbxContent>
              <w:p w14:paraId="542BFA05" w14:textId="77777777" w:rsidR="00F72F80" w:rsidRPr="003405BE" w:rsidRDefault="00F72F80" w:rsidP="003405BE">
                <w:pPr>
                  <w:rPr>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300C" w14:textId="77777777" w:rsidR="00F72F80" w:rsidRDefault="00F72F80">
      <w:r>
        <w:separator/>
      </w:r>
    </w:p>
  </w:footnote>
  <w:footnote w:type="continuationSeparator" w:id="0">
    <w:p w14:paraId="776CC3EB" w14:textId="77777777" w:rsidR="00F72F80" w:rsidRDefault="00F72F80">
      <w:r>
        <w:continuationSeparator/>
      </w:r>
    </w:p>
  </w:footnote>
  <w:footnote w:id="1">
    <w:p w14:paraId="2D5FA831" w14:textId="77777777" w:rsidR="00E75DEF" w:rsidRPr="00B9064B" w:rsidRDefault="00E75DEF" w:rsidP="00E75DEF">
      <w:pPr>
        <w:rPr>
          <w:lang w:val="bg-BG"/>
        </w:rPr>
      </w:pPr>
      <w:r>
        <w:rPr>
          <w:rStyle w:val="FootnoteReference"/>
        </w:rPr>
        <w:footnoteRef/>
      </w:r>
      <w:r w:rsidRPr="00EF3AF5">
        <w:rPr>
          <w:lang w:val="ru-RU"/>
        </w:rPr>
        <w:t xml:space="preserve"> </w:t>
      </w:r>
      <w:r w:rsidRPr="00B9064B">
        <w:rPr>
          <w:sz w:val="20"/>
          <w:lang w:val="bg-BG"/>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w:t>
      </w:r>
      <w:r w:rsidRPr="00AB329A">
        <w:rPr>
          <w:sz w:val="20"/>
          <w:lang w:val="bg-BG"/>
        </w:rPr>
        <w:t>Националния план за възстановяване и устойчивост</w:t>
      </w:r>
      <w:r w:rsidRPr="00B9064B">
        <w:rPr>
          <w:sz w:val="20"/>
          <w:lang w:val="bg-BG"/>
        </w:rPr>
        <w:t>, което има или би имало за последица нанасянето на вреда на бюджета на Съюза чрез начисляване на неправомерен разход в бюджета на Съюза.</w:t>
      </w:r>
    </w:p>
  </w:footnote>
  <w:footnote w:id="2">
    <w:p w14:paraId="49C436F1" w14:textId="77777777" w:rsidR="00E75DEF" w:rsidRPr="00911894" w:rsidRDefault="00E75DEF" w:rsidP="00E75DEF">
      <w:pPr>
        <w:pStyle w:val="FootnoteText"/>
        <w:spacing w:after="0"/>
        <w:ind w:left="0" w:firstLine="0"/>
        <w:rPr>
          <w:szCs w:val="24"/>
          <w:lang w:val="bg-BG"/>
        </w:rPr>
      </w:pPr>
      <w:r w:rsidRPr="00911894">
        <w:rPr>
          <w:rStyle w:val="FootnoteReference"/>
        </w:rPr>
        <w:footnoteRef/>
      </w:r>
      <w:r w:rsidRPr="00EF3AF5">
        <w:rPr>
          <w:lang w:val="ru-RU"/>
        </w:rPr>
        <w:t xml:space="preserve"> </w:t>
      </w:r>
      <w:r w:rsidRPr="00323892">
        <w:rPr>
          <w:szCs w:val="24"/>
          <w:lang w:val="bg-BG"/>
        </w:rPr>
        <w:t>относно приходи и разходи</w:t>
      </w:r>
      <w:r w:rsidRPr="00911894">
        <w:rPr>
          <w:szCs w:val="24"/>
          <w:lang w:val="bg-BG"/>
        </w:rPr>
        <w:t>, всяко умишлено действие или бездействие, свързано с:</w:t>
      </w:r>
    </w:p>
    <w:p w14:paraId="077C9EE9" w14:textId="77777777" w:rsidR="00E75DEF" w:rsidRPr="00911894" w:rsidRDefault="00E75DEF" w:rsidP="00E75DEF">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или представянето на фалшиви, грешни или непълни изявления или документи, което води до злоупотреба</w:t>
      </w:r>
      <w:r>
        <w:rPr>
          <w:szCs w:val="24"/>
          <w:lang w:val="bg-BG"/>
        </w:rPr>
        <w:t>,</w:t>
      </w:r>
      <w:r w:rsidRPr="00911894">
        <w:rPr>
          <w:szCs w:val="24"/>
          <w:lang w:val="bg-BG"/>
        </w:rPr>
        <w:t xml:space="preserve"> нередно теглене </w:t>
      </w:r>
      <w:r>
        <w:rPr>
          <w:szCs w:val="24"/>
          <w:lang w:val="bg-BG"/>
        </w:rPr>
        <w:t xml:space="preserve">или неправомерно намаляване </w:t>
      </w:r>
      <w:r w:rsidRPr="00911894">
        <w:rPr>
          <w:szCs w:val="24"/>
          <w:lang w:val="bg-BG"/>
        </w:rPr>
        <w:t>на средства от общия бюджет на Европейските общности или от бюджети, управлявани от или от името на Европейските общности,</w:t>
      </w:r>
    </w:p>
    <w:p w14:paraId="52E8FE93" w14:textId="77777777" w:rsidR="00E75DEF" w:rsidRPr="00911894" w:rsidRDefault="00E75DEF" w:rsidP="00E75DEF">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укриване на информация в нарушение на конкретно задължение, със същия резултат,</w:t>
      </w:r>
    </w:p>
    <w:p w14:paraId="4F7B3481" w14:textId="77777777" w:rsidR="00E75DEF" w:rsidRDefault="00E75DEF" w:rsidP="00E75DEF">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на такива средства за различни цели от тези, за които те първоначално са били отпуснати, </w:t>
      </w:r>
    </w:p>
    <w:p w14:paraId="449A104E" w14:textId="77777777" w:rsidR="00E75DEF" w:rsidRDefault="00E75DEF" w:rsidP="00E75DEF">
      <w:pPr>
        <w:pStyle w:val="FootnoteText"/>
        <w:spacing w:after="0"/>
        <w:ind w:left="426" w:hanging="284"/>
        <w:rPr>
          <w:szCs w:val="24"/>
          <w:lang w:val="bg-BG"/>
        </w:rPr>
      </w:pPr>
      <w:r>
        <w:rPr>
          <w:szCs w:val="24"/>
          <w:lang w:val="bg-BG"/>
        </w:rPr>
        <w:t>-</w:t>
      </w:r>
      <w:r>
        <w:rPr>
          <w:szCs w:val="24"/>
          <w:lang w:val="bg-BG"/>
        </w:rPr>
        <w:tab/>
      </w:r>
      <w:r w:rsidRPr="00911894">
        <w:rPr>
          <w:szCs w:val="24"/>
          <w:lang w:val="bg-BG"/>
        </w:rPr>
        <w:t>злоупотреба на правомерно получена облага със същия ефект.</w:t>
      </w:r>
    </w:p>
    <w:p w14:paraId="65705933" w14:textId="77777777" w:rsidR="00E75DEF" w:rsidRPr="006F3F11" w:rsidRDefault="00E75DEF" w:rsidP="00E75DEF">
      <w:pPr>
        <w:pStyle w:val="FootnoteText"/>
        <w:spacing w:after="120"/>
        <w:ind w:left="0" w:firstLine="0"/>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963E" w14:textId="77777777" w:rsidR="00F72F80" w:rsidRDefault="00A01EC6">
    <w:pPr>
      <w:spacing w:line="14" w:lineRule="auto"/>
      <w:rPr>
        <w:sz w:val="20"/>
        <w:szCs w:val="20"/>
      </w:rPr>
    </w:pPr>
    <w:r>
      <w:pict w14:anchorId="07338B71">
        <v:shapetype id="_x0000_t202" coordsize="21600,21600" o:spt="202" path="m,l,21600r21600,l21600,xe">
          <v:stroke joinstyle="miter"/>
          <v:path gradientshapeok="t" o:connecttype="rect"/>
        </v:shapetype>
        <v:shape id="_x0000_s1026" type="#_x0000_t202" style="position:absolute;margin-left:61.9pt;margin-top:113.25pt;width:471.3pt;height:29pt;z-index:-6856;mso-position-horizontal-relative:page;mso-position-vertical-relative:page" filled="f" stroked="f">
          <v:textbox inset="0,0,0,0">
            <w:txbxContent>
              <w:p w14:paraId="5F71DCFF" w14:textId="77777777" w:rsidR="00F72F80" w:rsidRDefault="00F72F80" w:rsidP="00045014">
                <w:pPr>
                  <w:pStyle w:val="Heading1"/>
                  <w:shd w:val="clear" w:color="auto" w:fill="FFFFFF"/>
                  <w:spacing w:line="240" w:lineRule="atLeast"/>
                  <w:jc w:val="center"/>
                  <w:rPr>
                    <w:rFonts w:cs="Times New Roman"/>
                    <w:b w:val="0"/>
                    <w:bCs w:val="0"/>
                    <w:color w:val="333333"/>
                    <w:sz w:val="26"/>
                    <w:szCs w:val="26"/>
                    <w:shd w:val="clear" w:color="auto" w:fill="FFFFFF"/>
                    <w:lang w:val="bg-BG"/>
                  </w:rPr>
                </w:pPr>
                <w:proofErr w:type="spellStart"/>
                <w:r w:rsidRPr="00A51408">
                  <w:rPr>
                    <w:rFonts w:cs="Times New Roman"/>
                    <w:b w:val="0"/>
                    <w:bCs w:val="0"/>
                    <w:color w:val="333333"/>
                    <w:sz w:val="26"/>
                    <w:szCs w:val="26"/>
                  </w:rPr>
                  <w:t>Договор</w:t>
                </w:r>
                <w:proofErr w:type="spellEnd"/>
                <w:r w:rsidRPr="00A51408">
                  <w:rPr>
                    <w:rFonts w:cs="Times New Roman"/>
                    <w:b w:val="0"/>
                    <w:bCs w:val="0"/>
                    <w:color w:val="333333"/>
                    <w:sz w:val="26"/>
                    <w:szCs w:val="26"/>
                  </w:rPr>
                  <w:t xml:space="preserve"> № BG-RRP-3.004-0109-C01 - </w:t>
                </w:r>
                <w:proofErr w:type="spellStart"/>
                <w:r w:rsidRPr="00A51408">
                  <w:rPr>
                    <w:rFonts w:cs="Times New Roman"/>
                    <w:b w:val="0"/>
                    <w:bCs w:val="0"/>
                    <w:color w:val="333333"/>
                    <w:sz w:val="26"/>
                    <w:szCs w:val="26"/>
                    <w:shd w:val="clear" w:color="auto" w:fill="FFFFFF"/>
                  </w:rPr>
                  <w:t>Технологична</w:t>
                </w:r>
                <w:proofErr w:type="spellEnd"/>
                <w:r w:rsidRPr="00A51408">
                  <w:rPr>
                    <w:rFonts w:cs="Times New Roman"/>
                    <w:b w:val="0"/>
                    <w:bCs w:val="0"/>
                    <w:color w:val="333333"/>
                    <w:sz w:val="26"/>
                    <w:szCs w:val="26"/>
                    <w:shd w:val="clear" w:color="auto" w:fill="FFFFFF"/>
                  </w:rPr>
                  <w:t xml:space="preserve"> </w:t>
                </w:r>
                <w:proofErr w:type="spellStart"/>
                <w:r w:rsidRPr="00A51408">
                  <w:rPr>
                    <w:rFonts w:cs="Times New Roman"/>
                    <w:b w:val="0"/>
                    <w:bCs w:val="0"/>
                    <w:color w:val="333333"/>
                    <w:sz w:val="26"/>
                    <w:szCs w:val="26"/>
                    <w:shd w:val="clear" w:color="auto" w:fill="FFFFFF"/>
                  </w:rPr>
                  <w:t>модернизация</w:t>
                </w:r>
                <w:proofErr w:type="spellEnd"/>
                <w:r w:rsidRPr="00A51408">
                  <w:rPr>
                    <w:rFonts w:cs="Times New Roman"/>
                    <w:b w:val="0"/>
                    <w:bCs w:val="0"/>
                    <w:color w:val="333333"/>
                    <w:sz w:val="26"/>
                    <w:szCs w:val="26"/>
                    <w:shd w:val="clear" w:color="auto" w:fill="FFFFFF"/>
                  </w:rPr>
                  <w:t xml:space="preserve"> в </w:t>
                </w:r>
                <w:proofErr w:type="spellStart"/>
                <w:r w:rsidRPr="00A51408">
                  <w:rPr>
                    <w:rFonts w:cs="Times New Roman"/>
                    <w:b w:val="0"/>
                    <w:bCs w:val="0"/>
                    <w:color w:val="333333"/>
                    <w:sz w:val="26"/>
                    <w:szCs w:val="26"/>
                    <w:shd w:val="clear" w:color="auto" w:fill="FFFFFF"/>
                  </w:rPr>
                  <w:t>предприятието</w:t>
                </w:r>
                <w:proofErr w:type="spellEnd"/>
              </w:p>
              <w:p w14:paraId="2E380851" w14:textId="77777777" w:rsidR="005970CA" w:rsidRPr="005970CA" w:rsidRDefault="005970CA" w:rsidP="00045014">
                <w:pPr>
                  <w:pStyle w:val="Heading1"/>
                  <w:shd w:val="clear" w:color="auto" w:fill="FFFFFF"/>
                  <w:spacing w:line="240" w:lineRule="atLeast"/>
                  <w:jc w:val="center"/>
                  <w:rPr>
                    <w:rFonts w:cs="Times New Roman"/>
                    <w:b w:val="0"/>
                    <w:bCs w:val="0"/>
                    <w:color w:val="333333"/>
                    <w:sz w:val="26"/>
                    <w:szCs w:val="26"/>
                    <w:shd w:val="clear" w:color="auto" w:fill="FFFFFF"/>
                    <w:lang w:val="bg-BG"/>
                  </w:rPr>
                </w:pPr>
              </w:p>
              <w:p w14:paraId="36A3D18F" w14:textId="77777777" w:rsidR="00F72F80" w:rsidRPr="00045014" w:rsidRDefault="00F72F80" w:rsidP="00045014"/>
            </w:txbxContent>
          </v:textbox>
          <w10:wrap anchorx="page" anchory="page"/>
        </v:shape>
      </w:pict>
    </w:r>
    <w:r w:rsidR="00F72F80">
      <w:rPr>
        <w:noProof/>
        <w:lang w:val="bg-BG" w:eastAsia="bg-BG"/>
      </w:rPr>
      <w:drawing>
        <wp:anchor distT="0" distB="0" distL="114300" distR="114300" simplePos="0" relativeHeight="503311696" behindDoc="0" locked="0" layoutInCell="1" allowOverlap="1" wp14:anchorId="5F792652" wp14:editId="45C00170">
          <wp:simplePos x="0" y="0"/>
          <wp:positionH relativeFrom="column">
            <wp:posOffset>4991100</wp:posOffset>
          </wp:positionH>
          <wp:positionV relativeFrom="paragraph">
            <wp:posOffset>57150</wp:posOffset>
          </wp:positionV>
          <wp:extent cx="933450" cy="885825"/>
          <wp:effectExtent l="1905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933450" cy="885825"/>
                  </a:xfrm>
                  <a:prstGeom prst="rect">
                    <a:avLst/>
                  </a:prstGeom>
                  <a:noFill/>
                  <a:ln w="9525">
                    <a:noFill/>
                    <a:round/>
                    <a:headEnd/>
                    <a:tailEnd/>
                  </a:ln>
                  <a:effectLst/>
                </pic:spPr>
              </pic:pic>
            </a:graphicData>
          </a:graphic>
        </wp:anchor>
      </w:drawing>
    </w:r>
    <w:r w:rsidR="00F72F80">
      <w:rPr>
        <w:noProof/>
        <w:lang w:val="bg-BG" w:eastAsia="bg-BG"/>
      </w:rPr>
      <w:drawing>
        <wp:anchor distT="0" distB="0" distL="114300" distR="114300" simplePos="0" relativeHeight="503310672" behindDoc="0" locked="0" layoutInCell="1" allowOverlap="1" wp14:anchorId="720403DF" wp14:editId="1F156837">
          <wp:simplePos x="0" y="0"/>
          <wp:positionH relativeFrom="column">
            <wp:posOffset>-95250</wp:posOffset>
          </wp:positionH>
          <wp:positionV relativeFrom="paragraph">
            <wp:posOffset>57150</wp:posOffset>
          </wp:positionV>
          <wp:extent cx="2962275" cy="8001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962275" cy="800100"/>
                  </a:xfrm>
                  <a:prstGeom prst="rect">
                    <a:avLst/>
                  </a:prstGeom>
                  <a:noFill/>
                  <a:ln w="9525">
                    <a:noFill/>
                    <a:round/>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 w15:restartNumberingAfterBreak="0">
    <w:nsid w:val="07A85EC7"/>
    <w:multiLevelType w:val="hybridMultilevel"/>
    <w:tmpl w:val="76B22EB2"/>
    <w:lvl w:ilvl="0" w:tplc="ECE81582">
      <w:start w:val="1"/>
      <w:numFmt w:val="decimal"/>
      <w:lvlText w:val="(%1)"/>
      <w:lvlJc w:val="left"/>
      <w:pPr>
        <w:ind w:left="696" w:hanging="348"/>
      </w:pPr>
      <w:rPr>
        <w:rFonts w:ascii="Times New Roman" w:eastAsia="Times New Roman" w:hAnsi="Times New Roman" w:hint="default"/>
        <w:spacing w:val="-1"/>
        <w:w w:val="100"/>
        <w:sz w:val="24"/>
        <w:szCs w:val="24"/>
      </w:rPr>
    </w:lvl>
    <w:lvl w:ilvl="1" w:tplc="5C2EA73A">
      <w:start w:val="1"/>
      <w:numFmt w:val="bullet"/>
      <w:lvlText w:val="•"/>
      <w:lvlJc w:val="left"/>
      <w:pPr>
        <w:ind w:left="1628" w:hanging="348"/>
      </w:pPr>
      <w:rPr>
        <w:rFonts w:hint="default"/>
      </w:rPr>
    </w:lvl>
    <w:lvl w:ilvl="2" w:tplc="C44E76EA">
      <w:start w:val="1"/>
      <w:numFmt w:val="bullet"/>
      <w:lvlText w:val="•"/>
      <w:lvlJc w:val="left"/>
      <w:pPr>
        <w:ind w:left="2557" w:hanging="348"/>
      </w:pPr>
      <w:rPr>
        <w:rFonts w:hint="default"/>
      </w:rPr>
    </w:lvl>
    <w:lvl w:ilvl="3" w:tplc="640E006A">
      <w:start w:val="1"/>
      <w:numFmt w:val="bullet"/>
      <w:lvlText w:val="•"/>
      <w:lvlJc w:val="left"/>
      <w:pPr>
        <w:ind w:left="3485" w:hanging="348"/>
      </w:pPr>
      <w:rPr>
        <w:rFonts w:hint="default"/>
      </w:rPr>
    </w:lvl>
    <w:lvl w:ilvl="4" w:tplc="5F4A240C">
      <w:start w:val="1"/>
      <w:numFmt w:val="bullet"/>
      <w:lvlText w:val="•"/>
      <w:lvlJc w:val="left"/>
      <w:pPr>
        <w:ind w:left="4414" w:hanging="348"/>
      </w:pPr>
      <w:rPr>
        <w:rFonts w:hint="default"/>
      </w:rPr>
    </w:lvl>
    <w:lvl w:ilvl="5" w:tplc="215E899E">
      <w:start w:val="1"/>
      <w:numFmt w:val="bullet"/>
      <w:lvlText w:val="•"/>
      <w:lvlJc w:val="left"/>
      <w:pPr>
        <w:ind w:left="5343" w:hanging="348"/>
      </w:pPr>
      <w:rPr>
        <w:rFonts w:hint="default"/>
      </w:rPr>
    </w:lvl>
    <w:lvl w:ilvl="6" w:tplc="EF7C0ABE">
      <w:start w:val="1"/>
      <w:numFmt w:val="bullet"/>
      <w:lvlText w:val="•"/>
      <w:lvlJc w:val="left"/>
      <w:pPr>
        <w:ind w:left="6271" w:hanging="348"/>
      </w:pPr>
      <w:rPr>
        <w:rFonts w:hint="default"/>
      </w:rPr>
    </w:lvl>
    <w:lvl w:ilvl="7" w:tplc="8CB2E9FC">
      <w:start w:val="1"/>
      <w:numFmt w:val="bullet"/>
      <w:lvlText w:val="•"/>
      <w:lvlJc w:val="left"/>
      <w:pPr>
        <w:ind w:left="7200" w:hanging="348"/>
      </w:pPr>
      <w:rPr>
        <w:rFonts w:hint="default"/>
      </w:rPr>
    </w:lvl>
    <w:lvl w:ilvl="8" w:tplc="0C124A08">
      <w:start w:val="1"/>
      <w:numFmt w:val="bullet"/>
      <w:lvlText w:val="•"/>
      <w:lvlJc w:val="left"/>
      <w:pPr>
        <w:ind w:left="8129" w:hanging="348"/>
      </w:pPr>
      <w:rPr>
        <w:rFonts w:hint="default"/>
      </w:rPr>
    </w:lvl>
  </w:abstractNum>
  <w:abstractNum w:abstractNumId="2" w15:restartNumberingAfterBreak="0">
    <w:nsid w:val="089A1B75"/>
    <w:multiLevelType w:val="hybridMultilevel"/>
    <w:tmpl w:val="02C0DB02"/>
    <w:lvl w:ilvl="0" w:tplc="6644D50C">
      <w:start w:val="1"/>
      <w:numFmt w:val="decimal"/>
      <w:lvlText w:val="(%1)"/>
      <w:lvlJc w:val="left"/>
      <w:pPr>
        <w:ind w:left="736" w:hanging="377"/>
      </w:pPr>
      <w:rPr>
        <w:rFonts w:ascii="Times New Roman" w:eastAsia="Times New Roman" w:hAnsi="Times New Roman" w:hint="default"/>
        <w:spacing w:val="-1"/>
        <w:w w:val="100"/>
        <w:sz w:val="24"/>
        <w:szCs w:val="24"/>
      </w:rPr>
    </w:lvl>
    <w:lvl w:ilvl="1" w:tplc="D19A9E84">
      <w:start w:val="1"/>
      <w:numFmt w:val="decimal"/>
      <w:lvlText w:val="%2."/>
      <w:lvlJc w:val="left"/>
      <w:pPr>
        <w:ind w:left="1029" w:hanging="336"/>
      </w:pPr>
      <w:rPr>
        <w:rFonts w:ascii="Times New Roman" w:eastAsia="Times New Roman" w:hAnsi="Times New Roman" w:hint="default"/>
        <w:w w:val="100"/>
        <w:sz w:val="24"/>
        <w:szCs w:val="24"/>
      </w:rPr>
    </w:lvl>
    <w:lvl w:ilvl="2" w:tplc="DD20AF04">
      <w:start w:val="1"/>
      <w:numFmt w:val="bullet"/>
      <w:lvlText w:val="•"/>
      <w:lvlJc w:val="left"/>
      <w:pPr>
        <w:ind w:left="2016" w:hanging="336"/>
      </w:pPr>
      <w:rPr>
        <w:rFonts w:hint="default"/>
      </w:rPr>
    </w:lvl>
    <w:lvl w:ilvl="3" w:tplc="9ABCA0EA">
      <w:start w:val="1"/>
      <w:numFmt w:val="bullet"/>
      <w:lvlText w:val="•"/>
      <w:lvlJc w:val="left"/>
      <w:pPr>
        <w:ind w:left="3012" w:hanging="336"/>
      </w:pPr>
      <w:rPr>
        <w:rFonts w:hint="default"/>
      </w:rPr>
    </w:lvl>
    <w:lvl w:ilvl="4" w:tplc="B4883C90">
      <w:start w:val="1"/>
      <w:numFmt w:val="bullet"/>
      <w:lvlText w:val="•"/>
      <w:lvlJc w:val="left"/>
      <w:pPr>
        <w:ind w:left="4008" w:hanging="336"/>
      </w:pPr>
      <w:rPr>
        <w:rFonts w:hint="default"/>
      </w:rPr>
    </w:lvl>
    <w:lvl w:ilvl="5" w:tplc="E5DE2588">
      <w:start w:val="1"/>
      <w:numFmt w:val="bullet"/>
      <w:lvlText w:val="•"/>
      <w:lvlJc w:val="left"/>
      <w:pPr>
        <w:ind w:left="5005" w:hanging="336"/>
      </w:pPr>
      <w:rPr>
        <w:rFonts w:hint="default"/>
      </w:rPr>
    </w:lvl>
    <w:lvl w:ilvl="6" w:tplc="421ECBE8">
      <w:start w:val="1"/>
      <w:numFmt w:val="bullet"/>
      <w:lvlText w:val="•"/>
      <w:lvlJc w:val="left"/>
      <w:pPr>
        <w:ind w:left="6001" w:hanging="336"/>
      </w:pPr>
      <w:rPr>
        <w:rFonts w:hint="default"/>
      </w:rPr>
    </w:lvl>
    <w:lvl w:ilvl="7" w:tplc="2A649BC8">
      <w:start w:val="1"/>
      <w:numFmt w:val="bullet"/>
      <w:lvlText w:val="•"/>
      <w:lvlJc w:val="left"/>
      <w:pPr>
        <w:ind w:left="6997" w:hanging="336"/>
      </w:pPr>
      <w:rPr>
        <w:rFonts w:hint="default"/>
      </w:rPr>
    </w:lvl>
    <w:lvl w:ilvl="8" w:tplc="C70A73E0">
      <w:start w:val="1"/>
      <w:numFmt w:val="bullet"/>
      <w:lvlText w:val="•"/>
      <w:lvlJc w:val="left"/>
      <w:pPr>
        <w:ind w:left="7993" w:hanging="336"/>
      </w:pPr>
      <w:rPr>
        <w:rFonts w:hint="default"/>
      </w:rPr>
    </w:lvl>
  </w:abstractNum>
  <w:abstractNum w:abstractNumId="3" w15:restartNumberingAfterBreak="0">
    <w:nsid w:val="10111B65"/>
    <w:multiLevelType w:val="hybridMultilevel"/>
    <w:tmpl w:val="65840830"/>
    <w:lvl w:ilvl="0" w:tplc="56EE49FC">
      <w:start w:val="1"/>
      <w:numFmt w:val="decimal"/>
      <w:lvlText w:val="(%1)"/>
      <w:lvlJc w:val="left"/>
      <w:pPr>
        <w:ind w:left="681" w:hanging="408"/>
        <w:jc w:val="right"/>
      </w:pPr>
      <w:rPr>
        <w:rFonts w:ascii="Times New Roman" w:eastAsia="Times New Roman" w:hAnsi="Times New Roman" w:hint="default"/>
        <w:spacing w:val="-1"/>
        <w:w w:val="100"/>
        <w:sz w:val="24"/>
        <w:szCs w:val="24"/>
      </w:rPr>
    </w:lvl>
    <w:lvl w:ilvl="1" w:tplc="A2A8ADF6">
      <w:start w:val="1"/>
      <w:numFmt w:val="bullet"/>
      <w:lvlText w:val="•"/>
      <w:lvlJc w:val="left"/>
      <w:pPr>
        <w:ind w:left="1610" w:hanging="408"/>
      </w:pPr>
      <w:rPr>
        <w:rFonts w:hint="default"/>
      </w:rPr>
    </w:lvl>
    <w:lvl w:ilvl="2" w:tplc="530EC16C">
      <w:start w:val="1"/>
      <w:numFmt w:val="bullet"/>
      <w:lvlText w:val="•"/>
      <w:lvlJc w:val="left"/>
      <w:pPr>
        <w:ind w:left="2541" w:hanging="408"/>
      </w:pPr>
      <w:rPr>
        <w:rFonts w:hint="default"/>
      </w:rPr>
    </w:lvl>
    <w:lvl w:ilvl="3" w:tplc="CF1C256C">
      <w:start w:val="1"/>
      <w:numFmt w:val="bullet"/>
      <w:lvlText w:val="•"/>
      <w:lvlJc w:val="left"/>
      <w:pPr>
        <w:ind w:left="3471" w:hanging="408"/>
      </w:pPr>
      <w:rPr>
        <w:rFonts w:hint="default"/>
      </w:rPr>
    </w:lvl>
    <w:lvl w:ilvl="4" w:tplc="24E613C4">
      <w:start w:val="1"/>
      <w:numFmt w:val="bullet"/>
      <w:lvlText w:val="•"/>
      <w:lvlJc w:val="left"/>
      <w:pPr>
        <w:ind w:left="4402" w:hanging="408"/>
      </w:pPr>
      <w:rPr>
        <w:rFonts w:hint="default"/>
      </w:rPr>
    </w:lvl>
    <w:lvl w:ilvl="5" w:tplc="B84815DA">
      <w:start w:val="1"/>
      <w:numFmt w:val="bullet"/>
      <w:lvlText w:val="•"/>
      <w:lvlJc w:val="left"/>
      <w:pPr>
        <w:ind w:left="5333" w:hanging="408"/>
      </w:pPr>
      <w:rPr>
        <w:rFonts w:hint="default"/>
      </w:rPr>
    </w:lvl>
    <w:lvl w:ilvl="6" w:tplc="8CBEE1DE">
      <w:start w:val="1"/>
      <w:numFmt w:val="bullet"/>
      <w:lvlText w:val="•"/>
      <w:lvlJc w:val="left"/>
      <w:pPr>
        <w:ind w:left="6263" w:hanging="408"/>
      </w:pPr>
      <w:rPr>
        <w:rFonts w:hint="default"/>
      </w:rPr>
    </w:lvl>
    <w:lvl w:ilvl="7" w:tplc="8E7E08D2">
      <w:start w:val="1"/>
      <w:numFmt w:val="bullet"/>
      <w:lvlText w:val="•"/>
      <w:lvlJc w:val="left"/>
      <w:pPr>
        <w:ind w:left="7194" w:hanging="408"/>
      </w:pPr>
      <w:rPr>
        <w:rFonts w:hint="default"/>
      </w:rPr>
    </w:lvl>
    <w:lvl w:ilvl="8" w:tplc="CD50FDEC">
      <w:start w:val="1"/>
      <w:numFmt w:val="bullet"/>
      <w:lvlText w:val="•"/>
      <w:lvlJc w:val="left"/>
      <w:pPr>
        <w:ind w:left="8125" w:hanging="408"/>
      </w:pPr>
      <w:rPr>
        <w:rFonts w:hint="default"/>
      </w:rPr>
    </w:lvl>
  </w:abstractNum>
  <w:abstractNum w:abstractNumId="4" w15:restartNumberingAfterBreak="0">
    <w:nsid w:val="204937A7"/>
    <w:multiLevelType w:val="hybridMultilevel"/>
    <w:tmpl w:val="910E2D28"/>
    <w:lvl w:ilvl="0" w:tplc="BB901C74">
      <w:start w:val="1"/>
      <w:numFmt w:val="decimal"/>
      <w:lvlText w:val="(%1)"/>
      <w:lvlJc w:val="left"/>
      <w:pPr>
        <w:ind w:left="708" w:hanging="377"/>
      </w:pPr>
      <w:rPr>
        <w:rFonts w:ascii="Times New Roman" w:eastAsia="Times New Roman" w:hAnsi="Times New Roman" w:hint="default"/>
        <w:spacing w:val="-1"/>
        <w:w w:val="100"/>
        <w:sz w:val="24"/>
        <w:szCs w:val="24"/>
      </w:rPr>
    </w:lvl>
    <w:lvl w:ilvl="1" w:tplc="CE7A9C86">
      <w:start w:val="1"/>
      <w:numFmt w:val="bullet"/>
      <w:lvlText w:val="•"/>
      <w:lvlJc w:val="left"/>
      <w:pPr>
        <w:ind w:left="1628" w:hanging="377"/>
      </w:pPr>
      <w:rPr>
        <w:rFonts w:hint="default"/>
      </w:rPr>
    </w:lvl>
    <w:lvl w:ilvl="2" w:tplc="6E9CAFCA">
      <w:start w:val="1"/>
      <w:numFmt w:val="bullet"/>
      <w:lvlText w:val="•"/>
      <w:lvlJc w:val="left"/>
      <w:pPr>
        <w:ind w:left="2557" w:hanging="377"/>
      </w:pPr>
      <w:rPr>
        <w:rFonts w:hint="default"/>
      </w:rPr>
    </w:lvl>
    <w:lvl w:ilvl="3" w:tplc="524C9798">
      <w:start w:val="1"/>
      <w:numFmt w:val="bullet"/>
      <w:lvlText w:val="•"/>
      <w:lvlJc w:val="left"/>
      <w:pPr>
        <w:ind w:left="3485" w:hanging="377"/>
      </w:pPr>
      <w:rPr>
        <w:rFonts w:hint="default"/>
      </w:rPr>
    </w:lvl>
    <w:lvl w:ilvl="4" w:tplc="1FC41EF0">
      <w:start w:val="1"/>
      <w:numFmt w:val="bullet"/>
      <w:lvlText w:val="•"/>
      <w:lvlJc w:val="left"/>
      <w:pPr>
        <w:ind w:left="4414" w:hanging="377"/>
      </w:pPr>
      <w:rPr>
        <w:rFonts w:hint="default"/>
      </w:rPr>
    </w:lvl>
    <w:lvl w:ilvl="5" w:tplc="46D25462">
      <w:start w:val="1"/>
      <w:numFmt w:val="bullet"/>
      <w:lvlText w:val="•"/>
      <w:lvlJc w:val="left"/>
      <w:pPr>
        <w:ind w:left="5343" w:hanging="377"/>
      </w:pPr>
      <w:rPr>
        <w:rFonts w:hint="default"/>
      </w:rPr>
    </w:lvl>
    <w:lvl w:ilvl="6" w:tplc="CE7018F0">
      <w:start w:val="1"/>
      <w:numFmt w:val="bullet"/>
      <w:lvlText w:val="•"/>
      <w:lvlJc w:val="left"/>
      <w:pPr>
        <w:ind w:left="6271" w:hanging="377"/>
      </w:pPr>
      <w:rPr>
        <w:rFonts w:hint="default"/>
      </w:rPr>
    </w:lvl>
    <w:lvl w:ilvl="7" w:tplc="097065BC">
      <w:start w:val="1"/>
      <w:numFmt w:val="bullet"/>
      <w:lvlText w:val="•"/>
      <w:lvlJc w:val="left"/>
      <w:pPr>
        <w:ind w:left="7200" w:hanging="377"/>
      </w:pPr>
      <w:rPr>
        <w:rFonts w:hint="default"/>
      </w:rPr>
    </w:lvl>
    <w:lvl w:ilvl="8" w:tplc="504CF9BC">
      <w:start w:val="1"/>
      <w:numFmt w:val="bullet"/>
      <w:lvlText w:val="•"/>
      <w:lvlJc w:val="left"/>
      <w:pPr>
        <w:ind w:left="8129" w:hanging="377"/>
      </w:pPr>
      <w:rPr>
        <w:rFonts w:hint="default"/>
      </w:rPr>
    </w:lvl>
  </w:abstractNum>
  <w:abstractNum w:abstractNumId="5" w15:restartNumberingAfterBreak="0">
    <w:nsid w:val="26C630C1"/>
    <w:multiLevelType w:val="hybridMultilevel"/>
    <w:tmpl w:val="56F442B0"/>
    <w:lvl w:ilvl="0" w:tplc="EB548CD6">
      <w:start w:val="2"/>
      <w:numFmt w:val="decimal"/>
      <w:lvlText w:val="%1."/>
      <w:lvlJc w:val="left"/>
      <w:pPr>
        <w:ind w:left="472" w:hanging="240"/>
      </w:pPr>
      <w:rPr>
        <w:rFonts w:ascii="Times New Roman" w:eastAsia="Times New Roman" w:hAnsi="Times New Roman" w:hint="default"/>
        <w:w w:val="100"/>
        <w:sz w:val="24"/>
        <w:szCs w:val="24"/>
      </w:rPr>
    </w:lvl>
    <w:lvl w:ilvl="1" w:tplc="90D237FA">
      <w:start w:val="1"/>
      <w:numFmt w:val="bullet"/>
      <w:lvlText w:val="•"/>
      <w:lvlJc w:val="left"/>
      <w:pPr>
        <w:ind w:left="1430" w:hanging="240"/>
      </w:pPr>
      <w:rPr>
        <w:rFonts w:hint="default"/>
      </w:rPr>
    </w:lvl>
    <w:lvl w:ilvl="2" w:tplc="C7465C34">
      <w:start w:val="1"/>
      <w:numFmt w:val="bullet"/>
      <w:lvlText w:val="•"/>
      <w:lvlJc w:val="left"/>
      <w:pPr>
        <w:ind w:left="2381" w:hanging="240"/>
      </w:pPr>
      <w:rPr>
        <w:rFonts w:hint="default"/>
      </w:rPr>
    </w:lvl>
    <w:lvl w:ilvl="3" w:tplc="AD284FA6">
      <w:start w:val="1"/>
      <w:numFmt w:val="bullet"/>
      <w:lvlText w:val="•"/>
      <w:lvlJc w:val="left"/>
      <w:pPr>
        <w:ind w:left="3331" w:hanging="240"/>
      </w:pPr>
      <w:rPr>
        <w:rFonts w:hint="default"/>
      </w:rPr>
    </w:lvl>
    <w:lvl w:ilvl="4" w:tplc="184A1C38">
      <w:start w:val="1"/>
      <w:numFmt w:val="bullet"/>
      <w:lvlText w:val="•"/>
      <w:lvlJc w:val="left"/>
      <w:pPr>
        <w:ind w:left="4282" w:hanging="240"/>
      </w:pPr>
      <w:rPr>
        <w:rFonts w:hint="default"/>
      </w:rPr>
    </w:lvl>
    <w:lvl w:ilvl="5" w:tplc="1082B7EC">
      <w:start w:val="1"/>
      <w:numFmt w:val="bullet"/>
      <w:lvlText w:val="•"/>
      <w:lvlJc w:val="left"/>
      <w:pPr>
        <w:ind w:left="5233" w:hanging="240"/>
      </w:pPr>
      <w:rPr>
        <w:rFonts w:hint="default"/>
      </w:rPr>
    </w:lvl>
    <w:lvl w:ilvl="6" w:tplc="57A6CBD6">
      <w:start w:val="1"/>
      <w:numFmt w:val="bullet"/>
      <w:lvlText w:val="•"/>
      <w:lvlJc w:val="left"/>
      <w:pPr>
        <w:ind w:left="6183" w:hanging="240"/>
      </w:pPr>
      <w:rPr>
        <w:rFonts w:hint="default"/>
      </w:rPr>
    </w:lvl>
    <w:lvl w:ilvl="7" w:tplc="794AAB2A">
      <w:start w:val="1"/>
      <w:numFmt w:val="bullet"/>
      <w:lvlText w:val="•"/>
      <w:lvlJc w:val="left"/>
      <w:pPr>
        <w:ind w:left="7134" w:hanging="240"/>
      </w:pPr>
      <w:rPr>
        <w:rFonts w:hint="default"/>
      </w:rPr>
    </w:lvl>
    <w:lvl w:ilvl="8" w:tplc="1E46D93A">
      <w:start w:val="1"/>
      <w:numFmt w:val="bullet"/>
      <w:lvlText w:val="•"/>
      <w:lvlJc w:val="left"/>
      <w:pPr>
        <w:ind w:left="8085" w:hanging="240"/>
      </w:pPr>
      <w:rPr>
        <w:rFonts w:hint="default"/>
      </w:rPr>
    </w:lvl>
  </w:abstractNum>
  <w:abstractNum w:abstractNumId="6" w15:restartNumberingAfterBreak="0">
    <w:nsid w:val="37DE73BC"/>
    <w:multiLevelType w:val="hybridMultilevel"/>
    <w:tmpl w:val="08306EDC"/>
    <w:lvl w:ilvl="0" w:tplc="963AB48C">
      <w:start w:val="1"/>
      <w:numFmt w:val="decimal"/>
      <w:lvlText w:val="%1."/>
      <w:lvlJc w:val="left"/>
      <w:pPr>
        <w:ind w:left="592" w:hanging="360"/>
      </w:pPr>
      <w:rPr>
        <w:rFonts w:cs="Times New Roman" w:hint="default"/>
      </w:rPr>
    </w:lvl>
    <w:lvl w:ilvl="1" w:tplc="04020019" w:tentative="1">
      <w:start w:val="1"/>
      <w:numFmt w:val="lowerLetter"/>
      <w:lvlText w:val="%2."/>
      <w:lvlJc w:val="left"/>
      <w:pPr>
        <w:ind w:left="1312" w:hanging="360"/>
      </w:pPr>
    </w:lvl>
    <w:lvl w:ilvl="2" w:tplc="0402001B" w:tentative="1">
      <w:start w:val="1"/>
      <w:numFmt w:val="lowerRoman"/>
      <w:lvlText w:val="%3."/>
      <w:lvlJc w:val="right"/>
      <w:pPr>
        <w:ind w:left="2032" w:hanging="180"/>
      </w:pPr>
    </w:lvl>
    <w:lvl w:ilvl="3" w:tplc="0402000F" w:tentative="1">
      <w:start w:val="1"/>
      <w:numFmt w:val="decimal"/>
      <w:lvlText w:val="%4."/>
      <w:lvlJc w:val="left"/>
      <w:pPr>
        <w:ind w:left="2752" w:hanging="360"/>
      </w:pPr>
    </w:lvl>
    <w:lvl w:ilvl="4" w:tplc="04020019" w:tentative="1">
      <w:start w:val="1"/>
      <w:numFmt w:val="lowerLetter"/>
      <w:lvlText w:val="%5."/>
      <w:lvlJc w:val="left"/>
      <w:pPr>
        <w:ind w:left="3472" w:hanging="360"/>
      </w:pPr>
    </w:lvl>
    <w:lvl w:ilvl="5" w:tplc="0402001B" w:tentative="1">
      <w:start w:val="1"/>
      <w:numFmt w:val="lowerRoman"/>
      <w:lvlText w:val="%6."/>
      <w:lvlJc w:val="right"/>
      <w:pPr>
        <w:ind w:left="4192" w:hanging="180"/>
      </w:pPr>
    </w:lvl>
    <w:lvl w:ilvl="6" w:tplc="0402000F" w:tentative="1">
      <w:start w:val="1"/>
      <w:numFmt w:val="decimal"/>
      <w:lvlText w:val="%7."/>
      <w:lvlJc w:val="left"/>
      <w:pPr>
        <w:ind w:left="4912" w:hanging="360"/>
      </w:pPr>
    </w:lvl>
    <w:lvl w:ilvl="7" w:tplc="04020019" w:tentative="1">
      <w:start w:val="1"/>
      <w:numFmt w:val="lowerLetter"/>
      <w:lvlText w:val="%8."/>
      <w:lvlJc w:val="left"/>
      <w:pPr>
        <w:ind w:left="5632" w:hanging="360"/>
      </w:pPr>
    </w:lvl>
    <w:lvl w:ilvl="8" w:tplc="0402001B" w:tentative="1">
      <w:start w:val="1"/>
      <w:numFmt w:val="lowerRoman"/>
      <w:lvlText w:val="%9."/>
      <w:lvlJc w:val="right"/>
      <w:pPr>
        <w:ind w:left="6352" w:hanging="180"/>
      </w:pPr>
    </w:lvl>
  </w:abstractNum>
  <w:abstractNum w:abstractNumId="7" w15:restartNumberingAfterBreak="0">
    <w:nsid w:val="39313F63"/>
    <w:multiLevelType w:val="hybridMultilevel"/>
    <w:tmpl w:val="022E151C"/>
    <w:lvl w:ilvl="0" w:tplc="2874743E">
      <w:start w:val="1"/>
      <w:numFmt w:val="decimal"/>
      <w:lvlText w:val="(%1)"/>
      <w:lvlJc w:val="left"/>
      <w:pPr>
        <w:ind w:left="660" w:hanging="420"/>
      </w:pPr>
      <w:rPr>
        <w:rFonts w:ascii="Times New Roman" w:eastAsia="Times New Roman" w:hAnsi="Times New Roman" w:hint="default"/>
        <w:spacing w:val="-1"/>
        <w:w w:val="100"/>
        <w:sz w:val="24"/>
        <w:szCs w:val="24"/>
      </w:rPr>
    </w:lvl>
    <w:lvl w:ilvl="1" w:tplc="D06AEEB0">
      <w:start w:val="1"/>
      <w:numFmt w:val="bullet"/>
      <w:lvlText w:val="•"/>
      <w:lvlJc w:val="left"/>
      <w:pPr>
        <w:ind w:left="1592" w:hanging="420"/>
      </w:pPr>
      <w:rPr>
        <w:rFonts w:hint="default"/>
      </w:rPr>
    </w:lvl>
    <w:lvl w:ilvl="2" w:tplc="9D6E0ACA">
      <w:start w:val="1"/>
      <w:numFmt w:val="bullet"/>
      <w:lvlText w:val="•"/>
      <w:lvlJc w:val="left"/>
      <w:pPr>
        <w:ind w:left="2525" w:hanging="420"/>
      </w:pPr>
      <w:rPr>
        <w:rFonts w:hint="default"/>
      </w:rPr>
    </w:lvl>
    <w:lvl w:ilvl="3" w:tplc="21144588">
      <w:start w:val="1"/>
      <w:numFmt w:val="bullet"/>
      <w:lvlText w:val="•"/>
      <w:lvlJc w:val="left"/>
      <w:pPr>
        <w:ind w:left="3457" w:hanging="420"/>
      </w:pPr>
      <w:rPr>
        <w:rFonts w:hint="default"/>
      </w:rPr>
    </w:lvl>
    <w:lvl w:ilvl="4" w:tplc="C344A8C4">
      <w:start w:val="1"/>
      <w:numFmt w:val="bullet"/>
      <w:lvlText w:val="•"/>
      <w:lvlJc w:val="left"/>
      <w:pPr>
        <w:ind w:left="4390" w:hanging="420"/>
      </w:pPr>
      <w:rPr>
        <w:rFonts w:hint="default"/>
      </w:rPr>
    </w:lvl>
    <w:lvl w:ilvl="5" w:tplc="140A13D0">
      <w:start w:val="1"/>
      <w:numFmt w:val="bullet"/>
      <w:lvlText w:val="•"/>
      <w:lvlJc w:val="left"/>
      <w:pPr>
        <w:ind w:left="5323" w:hanging="420"/>
      </w:pPr>
      <w:rPr>
        <w:rFonts w:hint="default"/>
      </w:rPr>
    </w:lvl>
    <w:lvl w:ilvl="6" w:tplc="9368974E">
      <w:start w:val="1"/>
      <w:numFmt w:val="bullet"/>
      <w:lvlText w:val="•"/>
      <w:lvlJc w:val="left"/>
      <w:pPr>
        <w:ind w:left="6255" w:hanging="420"/>
      </w:pPr>
      <w:rPr>
        <w:rFonts w:hint="default"/>
      </w:rPr>
    </w:lvl>
    <w:lvl w:ilvl="7" w:tplc="184095EE">
      <w:start w:val="1"/>
      <w:numFmt w:val="bullet"/>
      <w:lvlText w:val="•"/>
      <w:lvlJc w:val="left"/>
      <w:pPr>
        <w:ind w:left="7188" w:hanging="420"/>
      </w:pPr>
      <w:rPr>
        <w:rFonts w:hint="default"/>
      </w:rPr>
    </w:lvl>
    <w:lvl w:ilvl="8" w:tplc="565428D6">
      <w:start w:val="1"/>
      <w:numFmt w:val="bullet"/>
      <w:lvlText w:val="•"/>
      <w:lvlJc w:val="left"/>
      <w:pPr>
        <w:ind w:left="8121" w:hanging="420"/>
      </w:pPr>
      <w:rPr>
        <w:rFonts w:hint="default"/>
      </w:rPr>
    </w:lvl>
  </w:abstractNum>
  <w:abstractNum w:abstractNumId="8" w15:restartNumberingAfterBreak="0">
    <w:nsid w:val="3C891B4C"/>
    <w:multiLevelType w:val="hybridMultilevel"/>
    <w:tmpl w:val="CC3A4C6E"/>
    <w:lvl w:ilvl="0" w:tplc="99908FD8">
      <w:start w:val="1"/>
      <w:numFmt w:val="decimal"/>
      <w:lvlText w:val="(%1)"/>
      <w:lvlJc w:val="left"/>
      <w:pPr>
        <w:ind w:left="667" w:hanging="406"/>
      </w:pPr>
      <w:rPr>
        <w:rFonts w:ascii="Times New Roman" w:eastAsia="Times New Roman" w:hAnsi="Times New Roman" w:hint="default"/>
        <w:spacing w:val="-1"/>
        <w:w w:val="100"/>
        <w:sz w:val="24"/>
        <w:szCs w:val="24"/>
      </w:rPr>
    </w:lvl>
    <w:lvl w:ilvl="1" w:tplc="D4A2F890">
      <w:start w:val="1"/>
      <w:numFmt w:val="decimal"/>
      <w:lvlText w:val="%2."/>
      <w:lvlJc w:val="left"/>
      <w:pPr>
        <w:ind w:left="667" w:hanging="257"/>
      </w:pPr>
      <w:rPr>
        <w:rFonts w:ascii="Times New Roman" w:eastAsia="Times New Roman" w:hAnsi="Times New Roman" w:hint="default"/>
        <w:w w:val="100"/>
        <w:sz w:val="24"/>
        <w:szCs w:val="24"/>
      </w:rPr>
    </w:lvl>
    <w:lvl w:ilvl="2" w:tplc="785607CC">
      <w:start w:val="1"/>
      <w:numFmt w:val="bullet"/>
      <w:lvlText w:val="•"/>
      <w:lvlJc w:val="left"/>
      <w:pPr>
        <w:ind w:left="2525" w:hanging="257"/>
      </w:pPr>
      <w:rPr>
        <w:rFonts w:hint="default"/>
      </w:rPr>
    </w:lvl>
    <w:lvl w:ilvl="3" w:tplc="91FA9A1C">
      <w:start w:val="1"/>
      <w:numFmt w:val="bullet"/>
      <w:lvlText w:val="•"/>
      <w:lvlJc w:val="left"/>
      <w:pPr>
        <w:ind w:left="3457" w:hanging="257"/>
      </w:pPr>
      <w:rPr>
        <w:rFonts w:hint="default"/>
      </w:rPr>
    </w:lvl>
    <w:lvl w:ilvl="4" w:tplc="8BF24344">
      <w:start w:val="1"/>
      <w:numFmt w:val="bullet"/>
      <w:lvlText w:val="•"/>
      <w:lvlJc w:val="left"/>
      <w:pPr>
        <w:ind w:left="4390" w:hanging="257"/>
      </w:pPr>
      <w:rPr>
        <w:rFonts w:hint="default"/>
      </w:rPr>
    </w:lvl>
    <w:lvl w:ilvl="5" w:tplc="05DE55E6">
      <w:start w:val="1"/>
      <w:numFmt w:val="bullet"/>
      <w:lvlText w:val="•"/>
      <w:lvlJc w:val="left"/>
      <w:pPr>
        <w:ind w:left="5323" w:hanging="257"/>
      </w:pPr>
      <w:rPr>
        <w:rFonts w:hint="default"/>
      </w:rPr>
    </w:lvl>
    <w:lvl w:ilvl="6" w:tplc="AF8AEE88">
      <w:start w:val="1"/>
      <w:numFmt w:val="bullet"/>
      <w:lvlText w:val="•"/>
      <w:lvlJc w:val="left"/>
      <w:pPr>
        <w:ind w:left="6255" w:hanging="257"/>
      </w:pPr>
      <w:rPr>
        <w:rFonts w:hint="default"/>
      </w:rPr>
    </w:lvl>
    <w:lvl w:ilvl="7" w:tplc="8E5E2692">
      <w:start w:val="1"/>
      <w:numFmt w:val="bullet"/>
      <w:lvlText w:val="•"/>
      <w:lvlJc w:val="left"/>
      <w:pPr>
        <w:ind w:left="7188" w:hanging="257"/>
      </w:pPr>
      <w:rPr>
        <w:rFonts w:hint="default"/>
      </w:rPr>
    </w:lvl>
    <w:lvl w:ilvl="8" w:tplc="1F682000">
      <w:start w:val="1"/>
      <w:numFmt w:val="bullet"/>
      <w:lvlText w:val="•"/>
      <w:lvlJc w:val="left"/>
      <w:pPr>
        <w:ind w:left="8121" w:hanging="257"/>
      </w:pPr>
      <w:rPr>
        <w:rFonts w:hint="default"/>
      </w:rPr>
    </w:lvl>
  </w:abstractNum>
  <w:abstractNum w:abstractNumId="9" w15:restartNumberingAfterBreak="0">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600619"/>
    <w:multiLevelType w:val="hybridMultilevel"/>
    <w:tmpl w:val="26469038"/>
    <w:lvl w:ilvl="0" w:tplc="4C886FBC">
      <w:start w:val="2"/>
      <w:numFmt w:val="decimal"/>
      <w:lvlText w:val="(%1)"/>
      <w:lvlJc w:val="left"/>
      <w:pPr>
        <w:ind w:left="722" w:hanging="363"/>
      </w:pPr>
      <w:rPr>
        <w:rFonts w:ascii="Times New Roman" w:eastAsia="Times New Roman" w:hAnsi="Times New Roman" w:hint="default"/>
        <w:spacing w:val="-1"/>
        <w:w w:val="100"/>
        <w:sz w:val="24"/>
        <w:szCs w:val="24"/>
      </w:rPr>
    </w:lvl>
    <w:lvl w:ilvl="1" w:tplc="1632EAD4">
      <w:start w:val="1"/>
      <w:numFmt w:val="bullet"/>
      <w:lvlText w:val="•"/>
      <w:lvlJc w:val="left"/>
      <w:pPr>
        <w:ind w:left="1646" w:hanging="363"/>
      </w:pPr>
      <w:rPr>
        <w:rFonts w:hint="default"/>
      </w:rPr>
    </w:lvl>
    <w:lvl w:ilvl="2" w:tplc="8D9AC896">
      <w:start w:val="1"/>
      <w:numFmt w:val="bullet"/>
      <w:lvlText w:val="•"/>
      <w:lvlJc w:val="left"/>
      <w:pPr>
        <w:ind w:left="2573" w:hanging="363"/>
      </w:pPr>
      <w:rPr>
        <w:rFonts w:hint="default"/>
      </w:rPr>
    </w:lvl>
    <w:lvl w:ilvl="3" w:tplc="9B082DB0">
      <w:start w:val="1"/>
      <w:numFmt w:val="bullet"/>
      <w:lvlText w:val="•"/>
      <w:lvlJc w:val="left"/>
      <w:pPr>
        <w:ind w:left="3499" w:hanging="363"/>
      </w:pPr>
      <w:rPr>
        <w:rFonts w:hint="default"/>
      </w:rPr>
    </w:lvl>
    <w:lvl w:ilvl="4" w:tplc="0068099E">
      <w:start w:val="1"/>
      <w:numFmt w:val="bullet"/>
      <w:lvlText w:val="•"/>
      <w:lvlJc w:val="left"/>
      <w:pPr>
        <w:ind w:left="4426" w:hanging="363"/>
      </w:pPr>
      <w:rPr>
        <w:rFonts w:hint="default"/>
      </w:rPr>
    </w:lvl>
    <w:lvl w:ilvl="5" w:tplc="38BA8EE0">
      <w:start w:val="1"/>
      <w:numFmt w:val="bullet"/>
      <w:lvlText w:val="•"/>
      <w:lvlJc w:val="left"/>
      <w:pPr>
        <w:ind w:left="5353" w:hanging="363"/>
      </w:pPr>
      <w:rPr>
        <w:rFonts w:hint="default"/>
      </w:rPr>
    </w:lvl>
    <w:lvl w:ilvl="6" w:tplc="8FB47F9A">
      <w:start w:val="1"/>
      <w:numFmt w:val="bullet"/>
      <w:lvlText w:val="•"/>
      <w:lvlJc w:val="left"/>
      <w:pPr>
        <w:ind w:left="6279" w:hanging="363"/>
      </w:pPr>
      <w:rPr>
        <w:rFonts w:hint="default"/>
      </w:rPr>
    </w:lvl>
    <w:lvl w:ilvl="7" w:tplc="C5CEF8B4">
      <w:start w:val="1"/>
      <w:numFmt w:val="bullet"/>
      <w:lvlText w:val="•"/>
      <w:lvlJc w:val="left"/>
      <w:pPr>
        <w:ind w:left="7206" w:hanging="363"/>
      </w:pPr>
      <w:rPr>
        <w:rFonts w:hint="default"/>
      </w:rPr>
    </w:lvl>
    <w:lvl w:ilvl="8" w:tplc="CB4CAB70">
      <w:start w:val="1"/>
      <w:numFmt w:val="bullet"/>
      <w:lvlText w:val="•"/>
      <w:lvlJc w:val="left"/>
      <w:pPr>
        <w:ind w:left="8133" w:hanging="363"/>
      </w:pPr>
      <w:rPr>
        <w:rFonts w:hint="default"/>
      </w:rPr>
    </w:lvl>
  </w:abstractNum>
  <w:abstractNum w:abstractNumId="11" w15:restartNumberingAfterBreak="0">
    <w:nsid w:val="53245E34"/>
    <w:multiLevelType w:val="hybridMultilevel"/>
    <w:tmpl w:val="61BA70E0"/>
    <w:lvl w:ilvl="0" w:tplc="AD3AF650">
      <w:start w:val="1"/>
      <w:numFmt w:val="decimal"/>
      <w:lvlText w:val="(%1)"/>
      <w:lvlJc w:val="left"/>
      <w:pPr>
        <w:ind w:left="751" w:hanging="394"/>
        <w:jc w:val="right"/>
      </w:pPr>
      <w:rPr>
        <w:rFonts w:ascii="Times New Roman" w:eastAsia="Times New Roman" w:hAnsi="Times New Roman" w:hint="default"/>
        <w:spacing w:val="-1"/>
        <w:w w:val="100"/>
        <w:sz w:val="24"/>
        <w:szCs w:val="24"/>
      </w:rPr>
    </w:lvl>
    <w:lvl w:ilvl="1" w:tplc="EB14EFDA">
      <w:start w:val="1"/>
      <w:numFmt w:val="bullet"/>
      <w:lvlText w:val="•"/>
      <w:lvlJc w:val="left"/>
      <w:pPr>
        <w:ind w:left="1682" w:hanging="394"/>
      </w:pPr>
      <w:rPr>
        <w:rFonts w:hint="default"/>
      </w:rPr>
    </w:lvl>
    <w:lvl w:ilvl="2" w:tplc="2384C4DC">
      <w:start w:val="1"/>
      <w:numFmt w:val="bullet"/>
      <w:lvlText w:val="•"/>
      <w:lvlJc w:val="left"/>
      <w:pPr>
        <w:ind w:left="2605" w:hanging="394"/>
      </w:pPr>
      <w:rPr>
        <w:rFonts w:hint="default"/>
      </w:rPr>
    </w:lvl>
    <w:lvl w:ilvl="3" w:tplc="ADD657FE">
      <w:start w:val="1"/>
      <w:numFmt w:val="bullet"/>
      <w:lvlText w:val="•"/>
      <w:lvlJc w:val="left"/>
      <w:pPr>
        <w:ind w:left="3527" w:hanging="394"/>
      </w:pPr>
      <w:rPr>
        <w:rFonts w:hint="default"/>
      </w:rPr>
    </w:lvl>
    <w:lvl w:ilvl="4" w:tplc="03089762">
      <w:start w:val="1"/>
      <w:numFmt w:val="bullet"/>
      <w:lvlText w:val="•"/>
      <w:lvlJc w:val="left"/>
      <w:pPr>
        <w:ind w:left="4450" w:hanging="394"/>
      </w:pPr>
      <w:rPr>
        <w:rFonts w:hint="default"/>
      </w:rPr>
    </w:lvl>
    <w:lvl w:ilvl="5" w:tplc="2A1E4896">
      <w:start w:val="1"/>
      <w:numFmt w:val="bullet"/>
      <w:lvlText w:val="•"/>
      <w:lvlJc w:val="left"/>
      <w:pPr>
        <w:ind w:left="5373" w:hanging="394"/>
      </w:pPr>
      <w:rPr>
        <w:rFonts w:hint="default"/>
      </w:rPr>
    </w:lvl>
    <w:lvl w:ilvl="6" w:tplc="060C620A">
      <w:start w:val="1"/>
      <w:numFmt w:val="bullet"/>
      <w:lvlText w:val="•"/>
      <w:lvlJc w:val="left"/>
      <w:pPr>
        <w:ind w:left="6295" w:hanging="394"/>
      </w:pPr>
      <w:rPr>
        <w:rFonts w:hint="default"/>
      </w:rPr>
    </w:lvl>
    <w:lvl w:ilvl="7" w:tplc="6EF0792E">
      <w:start w:val="1"/>
      <w:numFmt w:val="bullet"/>
      <w:lvlText w:val="•"/>
      <w:lvlJc w:val="left"/>
      <w:pPr>
        <w:ind w:left="7218" w:hanging="394"/>
      </w:pPr>
      <w:rPr>
        <w:rFonts w:hint="default"/>
      </w:rPr>
    </w:lvl>
    <w:lvl w:ilvl="8" w:tplc="4150028C">
      <w:start w:val="1"/>
      <w:numFmt w:val="bullet"/>
      <w:lvlText w:val="•"/>
      <w:lvlJc w:val="left"/>
      <w:pPr>
        <w:ind w:left="8141" w:hanging="394"/>
      </w:pPr>
      <w:rPr>
        <w:rFonts w:hint="default"/>
      </w:rPr>
    </w:lvl>
  </w:abstractNum>
  <w:abstractNum w:abstractNumId="12" w15:restartNumberingAfterBreak="0">
    <w:nsid w:val="5E7F7785"/>
    <w:multiLevelType w:val="hybridMultilevel"/>
    <w:tmpl w:val="F3E8CB32"/>
    <w:lvl w:ilvl="0" w:tplc="C484A36E">
      <w:start w:val="1"/>
      <w:numFmt w:val="decimal"/>
      <w:lvlText w:val="(%1)"/>
      <w:lvlJc w:val="left"/>
      <w:pPr>
        <w:ind w:left="667" w:hanging="406"/>
      </w:pPr>
      <w:rPr>
        <w:rFonts w:ascii="Times New Roman" w:eastAsia="Times New Roman" w:hAnsi="Times New Roman" w:hint="default"/>
        <w:spacing w:val="-1"/>
        <w:w w:val="100"/>
        <w:sz w:val="24"/>
        <w:szCs w:val="24"/>
      </w:rPr>
    </w:lvl>
    <w:lvl w:ilvl="1" w:tplc="59267BFE">
      <w:start w:val="1"/>
      <w:numFmt w:val="bullet"/>
      <w:lvlText w:val="•"/>
      <w:lvlJc w:val="left"/>
      <w:pPr>
        <w:ind w:left="940" w:hanging="406"/>
      </w:pPr>
      <w:rPr>
        <w:rFonts w:hint="default"/>
      </w:rPr>
    </w:lvl>
    <w:lvl w:ilvl="2" w:tplc="35BA9A06">
      <w:start w:val="1"/>
      <w:numFmt w:val="bullet"/>
      <w:lvlText w:val="•"/>
      <w:lvlJc w:val="left"/>
      <w:pPr>
        <w:ind w:left="1945" w:hanging="406"/>
      </w:pPr>
      <w:rPr>
        <w:rFonts w:hint="default"/>
      </w:rPr>
    </w:lvl>
    <w:lvl w:ilvl="3" w:tplc="73DEACEA">
      <w:start w:val="1"/>
      <w:numFmt w:val="bullet"/>
      <w:lvlText w:val="•"/>
      <w:lvlJc w:val="left"/>
      <w:pPr>
        <w:ind w:left="2950" w:hanging="406"/>
      </w:pPr>
      <w:rPr>
        <w:rFonts w:hint="default"/>
      </w:rPr>
    </w:lvl>
    <w:lvl w:ilvl="4" w:tplc="1658A82A">
      <w:start w:val="1"/>
      <w:numFmt w:val="bullet"/>
      <w:lvlText w:val="•"/>
      <w:lvlJc w:val="left"/>
      <w:pPr>
        <w:ind w:left="3955" w:hanging="406"/>
      </w:pPr>
      <w:rPr>
        <w:rFonts w:hint="default"/>
      </w:rPr>
    </w:lvl>
    <w:lvl w:ilvl="5" w:tplc="DBF85716">
      <w:start w:val="1"/>
      <w:numFmt w:val="bullet"/>
      <w:lvlText w:val="•"/>
      <w:lvlJc w:val="left"/>
      <w:pPr>
        <w:ind w:left="4960" w:hanging="406"/>
      </w:pPr>
      <w:rPr>
        <w:rFonts w:hint="default"/>
      </w:rPr>
    </w:lvl>
    <w:lvl w:ilvl="6" w:tplc="71949B3A">
      <w:start w:val="1"/>
      <w:numFmt w:val="bullet"/>
      <w:lvlText w:val="•"/>
      <w:lvlJc w:val="left"/>
      <w:pPr>
        <w:ind w:left="5965" w:hanging="406"/>
      </w:pPr>
      <w:rPr>
        <w:rFonts w:hint="default"/>
      </w:rPr>
    </w:lvl>
    <w:lvl w:ilvl="7" w:tplc="6F72CCC2">
      <w:start w:val="1"/>
      <w:numFmt w:val="bullet"/>
      <w:lvlText w:val="•"/>
      <w:lvlJc w:val="left"/>
      <w:pPr>
        <w:ind w:left="6970" w:hanging="406"/>
      </w:pPr>
      <w:rPr>
        <w:rFonts w:hint="default"/>
      </w:rPr>
    </w:lvl>
    <w:lvl w:ilvl="8" w:tplc="B532C298">
      <w:start w:val="1"/>
      <w:numFmt w:val="bullet"/>
      <w:lvlText w:val="•"/>
      <w:lvlJc w:val="left"/>
      <w:pPr>
        <w:ind w:left="7976" w:hanging="406"/>
      </w:pPr>
      <w:rPr>
        <w:rFonts w:hint="default"/>
      </w:rPr>
    </w:lvl>
  </w:abstractNum>
  <w:abstractNum w:abstractNumId="13" w15:restartNumberingAfterBreak="0">
    <w:nsid w:val="61A24F52"/>
    <w:multiLevelType w:val="hybridMultilevel"/>
    <w:tmpl w:val="98881F76"/>
    <w:lvl w:ilvl="0" w:tplc="434AC39A">
      <w:start w:val="1"/>
      <w:numFmt w:val="decimal"/>
      <w:lvlText w:val="(%1)"/>
      <w:lvlJc w:val="left"/>
      <w:pPr>
        <w:ind w:left="667" w:hanging="399"/>
      </w:pPr>
      <w:rPr>
        <w:rFonts w:ascii="Times New Roman" w:eastAsia="Times New Roman" w:hAnsi="Times New Roman" w:hint="default"/>
        <w:spacing w:val="-1"/>
        <w:w w:val="100"/>
        <w:sz w:val="24"/>
        <w:szCs w:val="24"/>
      </w:rPr>
    </w:lvl>
    <w:lvl w:ilvl="1" w:tplc="6B88B680">
      <w:start w:val="1"/>
      <w:numFmt w:val="bullet"/>
      <w:lvlText w:val="•"/>
      <w:lvlJc w:val="left"/>
      <w:pPr>
        <w:ind w:left="1592" w:hanging="399"/>
      </w:pPr>
      <w:rPr>
        <w:rFonts w:hint="default"/>
      </w:rPr>
    </w:lvl>
    <w:lvl w:ilvl="2" w:tplc="DB8078BA">
      <w:start w:val="1"/>
      <w:numFmt w:val="bullet"/>
      <w:lvlText w:val="•"/>
      <w:lvlJc w:val="left"/>
      <w:pPr>
        <w:ind w:left="2525" w:hanging="399"/>
      </w:pPr>
      <w:rPr>
        <w:rFonts w:hint="default"/>
      </w:rPr>
    </w:lvl>
    <w:lvl w:ilvl="3" w:tplc="F2206778">
      <w:start w:val="1"/>
      <w:numFmt w:val="bullet"/>
      <w:lvlText w:val="•"/>
      <w:lvlJc w:val="left"/>
      <w:pPr>
        <w:ind w:left="3457" w:hanging="399"/>
      </w:pPr>
      <w:rPr>
        <w:rFonts w:hint="default"/>
      </w:rPr>
    </w:lvl>
    <w:lvl w:ilvl="4" w:tplc="CF30EC10">
      <w:start w:val="1"/>
      <w:numFmt w:val="bullet"/>
      <w:lvlText w:val="•"/>
      <w:lvlJc w:val="left"/>
      <w:pPr>
        <w:ind w:left="4390" w:hanging="399"/>
      </w:pPr>
      <w:rPr>
        <w:rFonts w:hint="default"/>
      </w:rPr>
    </w:lvl>
    <w:lvl w:ilvl="5" w:tplc="B1C2DEE2">
      <w:start w:val="1"/>
      <w:numFmt w:val="bullet"/>
      <w:lvlText w:val="•"/>
      <w:lvlJc w:val="left"/>
      <w:pPr>
        <w:ind w:left="5323" w:hanging="399"/>
      </w:pPr>
      <w:rPr>
        <w:rFonts w:hint="default"/>
      </w:rPr>
    </w:lvl>
    <w:lvl w:ilvl="6" w:tplc="1B7A59BC">
      <w:start w:val="1"/>
      <w:numFmt w:val="bullet"/>
      <w:lvlText w:val="•"/>
      <w:lvlJc w:val="left"/>
      <w:pPr>
        <w:ind w:left="6255" w:hanging="399"/>
      </w:pPr>
      <w:rPr>
        <w:rFonts w:hint="default"/>
      </w:rPr>
    </w:lvl>
    <w:lvl w:ilvl="7" w:tplc="1E7014D6">
      <w:start w:val="1"/>
      <w:numFmt w:val="bullet"/>
      <w:lvlText w:val="•"/>
      <w:lvlJc w:val="left"/>
      <w:pPr>
        <w:ind w:left="7188" w:hanging="399"/>
      </w:pPr>
      <w:rPr>
        <w:rFonts w:hint="default"/>
      </w:rPr>
    </w:lvl>
    <w:lvl w:ilvl="8" w:tplc="B290CA60">
      <w:start w:val="1"/>
      <w:numFmt w:val="bullet"/>
      <w:lvlText w:val="•"/>
      <w:lvlJc w:val="left"/>
      <w:pPr>
        <w:ind w:left="8121" w:hanging="399"/>
      </w:pPr>
      <w:rPr>
        <w:rFonts w:hint="default"/>
      </w:rPr>
    </w:lvl>
  </w:abstractNum>
  <w:abstractNum w:abstractNumId="14" w15:restartNumberingAfterBreak="0">
    <w:nsid w:val="7DE87DBD"/>
    <w:multiLevelType w:val="hybridMultilevel"/>
    <w:tmpl w:val="186C28B4"/>
    <w:lvl w:ilvl="0" w:tplc="D44C0878">
      <w:start w:val="1"/>
      <w:numFmt w:val="decimal"/>
      <w:lvlText w:val="(%1)"/>
      <w:lvlJc w:val="left"/>
      <w:pPr>
        <w:ind w:left="722" w:hanging="363"/>
      </w:pPr>
      <w:rPr>
        <w:rFonts w:ascii="Times New Roman" w:eastAsia="Times New Roman" w:hAnsi="Times New Roman" w:hint="default"/>
        <w:spacing w:val="-1"/>
        <w:w w:val="100"/>
        <w:sz w:val="24"/>
        <w:szCs w:val="24"/>
      </w:rPr>
    </w:lvl>
    <w:lvl w:ilvl="1" w:tplc="5A40C70C">
      <w:start w:val="1"/>
      <w:numFmt w:val="decimal"/>
      <w:lvlText w:val="(%2)"/>
      <w:lvlJc w:val="left"/>
      <w:pPr>
        <w:ind w:left="1060" w:hanging="339"/>
      </w:pPr>
      <w:rPr>
        <w:rFonts w:ascii="Times New Roman" w:eastAsia="Times New Roman" w:hAnsi="Times New Roman" w:hint="default"/>
        <w:spacing w:val="-1"/>
        <w:w w:val="100"/>
        <w:sz w:val="24"/>
        <w:szCs w:val="24"/>
      </w:rPr>
    </w:lvl>
    <w:lvl w:ilvl="2" w:tplc="AB7C4D02">
      <w:start w:val="1"/>
      <w:numFmt w:val="bullet"/>
      <w:lvlText w:val="•"/>
      <w:lvlJc w:val="left"/>
      <w:pPr>
        <w:ind w:left="2051" w:hanging="339"/>
      </w:pPr>
      <w:rPr>
        <w:rFonts w:hint="default"/>
      </w:rPr>
    </w:lvl>
    <w:lvl w:ilvl="3" w:tplc="C1A8E3A6">
      <w:start w:val="1"/>
      <w:numFmt w:val="bullet"/>
      <w:lvlText w:val="•"/>
      <w:lvlJc w:val="left"/>
      <w:pPr>
        <w:ind w:left="3043" w:hanging="339"/>
      </w:pPr>
      <w:rPr>
        <w:rFonts w:hint="default"/>
      </w:rPr>
    </w:lvl>
    <w:lvl w:ilvl="4" w:tplc="DE2E4C3C">
      <w:start w:val="1"/>
      <w:numFmt w:val="bullet"/>
      <w:lvlText w:val="•"/>
      <w:lvlJc w:val="left"/>
      <w:pPr>
        <w:ind w:left="4035" w:hanging="339"/>
      </w:pPr>
      <w:rPr>
        <w:rFonts w:hint="default"/>
      </w:rPr>
    </w:lvl>
    <w:lvl w:ilvl="5" w:tplc="0C30F4FA">
      <w:start w:val="1"/>
      <w:numFmt w:val="bullet"/>
      <w:lvlText w:val="•"/>
      <w:lvlJc w:val="left"/>
      <w:pPr>
        <w:ind w:left="5027" w:hanging="339"/>
      </w:pPr>
      <w:rPr>
        <w:rFonts w:hint="default"/>
      </w:rPr>
    </w:lvl>
    <w:lvl w:ilvl="6" w:tplc="9D3CAA0A">
      <w:start w:val="1"/>
      <w:numFmt w:val="bullet"/>
      <w:lvlText w:val="•"/>
      <w:lvlJc w:val="left"/>
      <w:pPr>
        <w:ind w:left="6019" w:hanging="339"/>
      </w:pPr>
      <w:rPr>
        <w:rFonts w:hint="default"/>
      </w:rPr>
    </w:lvl>
    <w:lvl w:ilvl="7" w:tplc="E208E80A">
      <w:start w:val="1"/>
      <w:numFmt w:val="bullet"/>
      <w:lvlText w:val="•"/>
      <w:lvlJc w:val="left"/>
      <w:pPr>
        <w:ind w:left="7010" w:hanging="339"/>
      </w:pPr>
      <w:rPr>
        <w:rFonts w:hint="default"/>
      </w:rPr>
    </w:lvl>
    <w:lvl w:ilvl="8" w:tplc="63367EF0">
      <w:start w:val="1"/>
      <w:numFmt w:val="bullet"/>
      <w:lvlText w:val="•"/>
      <w:lvlJc w:val="left"/>
      <w:pPr>
        <w:ind w:left="8002" w:hanging="339"/>
      </w:pPr>
      <w:rPr>
        <w:rFonts w:hint="default"/>
      </w:rPr>
    </w:lvl>
  </w:abstractNum>
  <w:num w:numId="1" w16cid:durableId="1454521059">
    <w:abstractNumId w:val="5"/>
  </w:num>
  <w:num w:numId="2" w16cid:durableId="959923151">
    <w:abstractNumId w:val="11"/>
  </w:num>
  <w:num w:numId="3" w16cid:durableId="1143742806">
    <w:abstractNumId w:val="2"/>
  </w:num>
  <w:num w:numId="4" w16cid:durableId="1538274571">
    <w:abstractNumId w:val="10"/>
  </w:num>
  <w:num w:numId="5" w16cid:durableId="1563951994">
    <w:abstractNumId w:val="14"/>
  </w:num>
  <w:num w:numId="6" w16cid:durableId="1034421893">
    <w:abstractNumId w:val="4"/>
  </w:num>
  <w:num w:numId="7" w16cid:durableId="814101744">
    <w:abstractNumId w:val="1"/>
  </w:num>
  <w:num w:numId="8" w16cid:durableId="972446999">
    <w:abstractNumId w:val="3"/>
  </w:num>
  <w:num w:numId="9" w16cid:durableId="295263997">
    <w:abstractNumId w:val="12"/>
  </w:num>
  <w:num w:numId="10" w16cid:durableId="1774740060">
    <w:abstractNumId w:val="8"/>
  </w:num>
  <w:num w:numId="11" w16cid:durableId="2057193560">
    <w:abstractNumId w:val="7"/>
  </w:num>
  <w:num w:numId="12" w16cid:durableId="294600807">
    <w:abstractNumId w:val="13"/>
  </w:num>
  <w:num w:numId="13" w16cid:durableId="10104681">
    <w:abstractNumId w:val="9"/>
  </w:num>
  <w:num w:numId="14" w16cid:durableId="1941139598">
    <w:abstractNumId w:val="0"/>
  </w:num>
  <w:num w:numId="15" w16cid:durableId="35566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24B5"/>
    <w:rsid w:val="00037C14"/>
    <w:rsid w:val="00045014"/>
    <w:rsid w:val="00064286"/>
    <w:rsid w:val="00123997"/>
    <w:rsid w:val="0012636D"/>
    <w:rsid w:val="002F52DF"/>
    <w:rsid w:val="00333588"/>
    <w:rsid w:val="003405BE"/>
    <w:rsid w:val="003679AD"/>
    <w:rsid w:val="00384DCF"/>
    <w:rsid w:val="003F4F25"/>
    <w:rsid w:val="004A647C"/>
    <w:rsid w:val="005153F6"/>
    <w:rsid w:val="005970CA"/>
    <w:rsid w:val="006A24B5"/>
    <w:rsid w:val="007234E0"/>
    <w:rsid w:val="00724168"/>
    <w:rsid w:val="007676DD"/>
    <w:rsid w:val="008003C0"/>
    <w:rsid w:val="008003CA"/>
    <w:rsid w:val="0080475A"/>
    <w:rsid w:val="008646FB"/>
    <w:rsid w:val="008D6E2C"/>
    <w:rsid w:val="00900680"/>
    <w:rsid w:val="00A01EC6"/>
    <w:rsid w:val="00A87FC8"/>
    <w:rsid w:val="00BB6188"/>
    <w:rsid w:val="00D17469"/>
    <w:rsid w:val="00E702F5"/>
    <w:rsid w:val="00E75DEF"/>
    <w:rsid w:val="00F32F52"/>
    <w:rsid w:val="00F72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345"/>
  <w15:docId w15:val="{373D2FA3-09DE-46C8-AE61-0F74B858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F5"/>
  </w:style>
  <w:style w:type="paragraph" w:styleId="Heading1">
    <w:name w:val="heading 1"/>
    <w:basedOn w:val="Normal"/>
    <w:qFormat/>
    <w:rsid w:val="00E702F5"/>
    <w:pPr>
      <w:ind w:left="232"/>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E75DEF"/>
    <w:pPr>
      <w:keepNext/>
      <w:widowControl/>
      <w:tabs>
        <w:tab w:val="num" w:pos="720"/>
      </w:tabs>
      <w:spacing w:after="240"/>
      <w:ind w:left="720" w:hanging="720"/>
      <w:jc w:val="both"/>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qFormat/>
    <w:rsid w:val="00E75DEF"/>
    <w:pPr>
      <w:keepNext/>
      <w:widowControl/>
      <w:tabs>
        <w:tab w:val="num" w:pos="1920"/>
      </w:tabs>
      <w:spacing w:after="240"/>
      <w:ind w:left="1920" w:hanging="720"/>
      <w:jc w:val="both"/>
      <w:outlineLvl w:val="2"/>
    </w:pPr>
    <w:rPr>
      <w:rFonts w:ascii="Times New Roman" w:eastAsia="Times New Roman" w:hAnsi="Times New Roman" w:cs="Times New Roman"/>
      <w:i/>
      <w:sz w:val="24"/>
      <w:szCs w:val="20"/>
      <w:lang w:val="en-GB" w:eastAsia="en-GB"/>
    </w:rPr>
  </w:style>
  <w:style w:type="paragraph" w:styleId="Heading4">
    <w:name w:val="heading 4"/>
    <w:basedOn w:val="Normal"/>
    <w:next w:val="Normal"/>
    <w:link w:val="Heading4Char"/>
    <w:qFormat/>
    <w:rsid w:val="00E75DEF"/>
    <w:pPr>
      <w:keepNext/>
      <w:widowControl/>
      <w:tabs>
        <w:tab w:val="num" w:pos="1920"/>
      </w:tabs>
      <w:spacing w:after="240"/>
      <w:ind w:left="1920" w:hanging="720"/>
      <w:jc w:val="both"/>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02F5"/>
    <w:pPr>
      <w:ind w:left="667"/>
    </w:pPr>
    <w:rPr>
      <w:rFonts w:ascii="Times New Roman" w:eastAsia="Times New Roman" w:hAnsi="Times New Roman"/>
      <w:sz w:val="24"/>
      <w:szCs w:val="24"/>
    </w:rPr>
  </w:style>
  <w:style w:type="paragraph" w:styleId="ListParagraph">
    <w:name w:val="List Paragraph"/>
    <w:basedOn w:val="Normal"/>
    <w:uiPriority w:val="1"/>
    <w:qFormat/>
    <w:rsid w:val="00E702F5"/>
  </w:style>
  <w:style w:type="paragraph" w:customStyle="1" w:styleId="TableParagraph">
    <w:name w:val="Table Paragraph"/>
    <w:basedOn w:val="Normal"/>
    <w:uiPriority w:val="1"/>
    <w:qFormat/>
    <w:rsid w:val="00E702F5"/>
  </w:style>
  <w:style w:type="paragraph" w:styleId="Header">
    <w:name w:val="header"/>
    <w:basedOn w:val="Normal"/>
    <w:link w:val="HeaderChar"/>
    <w:uiPriority w:val="99"/>
    <w:unhideWhenUsed/>
    <w:rsid w:val="00037C14"/>
    <w:pPr>
      <w:tabs>
        <w:tab w:val="center" w:pos="4536"/>
        <w:tab w:val="right" w:pos="9072"/>
      </w:tabs>
    </w:pPr>
  </w:style>
  <w:style w:type="character" w:customStyle="1" w:styleId="HeaderChar">
    <w:name w:val="Header Char"/>
    <w:basedOn w:val="DefaultParagraphFont"/>
    <w:link w:val="Header"/>
    <w:uiPriority w:val="99"/>
    <w:rsid w:val="00037C14"/>
  </w:style>
  <w:style w:type="paragraph" w:styleId="Footer">
    <w:name w:val="footer"/>
    <w:basedOn w:val="Normal"/>
    <w:link w:val="FooterChar"/>
    <w:uiPriority w:val="99"/>
    <w:unhideWhenUsed/>
    <w:rsid w:val="00037C14"/>
    <w:pPr>
      <w:tabs>
        <w:tab w:val="center" w:pos="4536"/>
        <w:tab w:val="right" w:pos="9072"/>
      </w:tabs>
    </w:pPr>
  </w:style>
  <w:style w:type="character" w:customStyle="1" w:styleId="FooterChar">
    <w:name w:val="Footer Char"/>
    <w:basedOn w:val="DefaultParagraphFont"/>
    <w:link w:val="Footer"/>
    <w:uiPriority w:val="99"/>
    <w:rsid w:val="00037C14"/>
  </w:style>
  <w:style w:type="character" w:customStyle="1" w:styleId="Heading2Char">
    <w:name w:val="Heading 2 Char"/>
    <w:basedOn w:val="DefaultParagraphFont"/>
    <w:link w:val="Heading2"/>
    <w:rsid w:val="00E75DEF"/>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rsid w:val="00E75DEF"/>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rsid w:val="00E75DEF"/>
    <w:rPr>
      <w:rFonts w:ascii="Times New Roman" w:eastAsia="Times New Roman" w:hAnsi="Times New Roman" w:cs="Times New Roman"/>
      <w:sz w:val="24"/>
      <w:szCs w:val="20"/>
      <w:lang w:val="en-GB" w:eastAsia="en-GB"/>
    </w:rPr>
  </w:style>
  <w:style w:type="paragraph" w:customStyle="1" w:styleId="Address">
    <w:name w:val="Address"/>
    <w:basedOn w:val="Normal"/>
    <w:rsid w:val="00E75DEF"/>
    <w:pPr>
      <w:widowControl/>
    </w:pPr>
    <w:rPr>
      <w:rFonts w:ascii="Times New Roman" w:eastAsia="Times New Roman" w:hAnsi="Times New Roman" w:cs="Times New Roman"/>
      <w:sz w:val="24"/>
      <w:szCs w:val="20"/>
      <w:lang w:val="en-GB" w:eastAsia="en-GB"/>
    </w:rPr>
  </w:style>
  <w:style w:type="paragraph" w:customStyle="1" w:styleId="NumPar2">
    <w:name w:val="NumPar 2"/>
    <w:basedOn w:val="Heading2"/>
    <w:next w:val="Normal"/>
    <w:rsid w:val="00E75DEF"/>
    <w:pPr>
      <w:keepNext w:val="0"/>
      <w:numPr>
        <w:ilvl w:val="1"/>
      </w:numPr>
      <w:tabs>
        <w:tab w:val="num" w:pos="720"/>
      </w:tabs>
      <w:ind w:left="720" w:hanging="720"/>
      <w:outlineLvl w:val="9"/>
    </w:pPr>
    <w:rPr>
      <w:b w:val="0"/>
    </w:rPr>
  </w:style>
  <w:style w:type="paragraph" w:customStyle="1" w:styleId="Text1">
    <w:name w:val="Text 1"/>
    <w:basedOn w:val="Normal"/>
    <w:rsid w:val="00E75DEF"/>
    <w:pPr>
      <w:widowControl/>
      <w:spacing w:after="240"/>
      <w:ind w:left="482"/>
      <w:jc w:val="both"/>
    </w:pPr>
    <w:rPr>
      <w:rFonts w:ascii="Times New Roman" w:eastAsia="Times New Roman" w:hAnsi="Times New Roman" w:cs="Times New Roman"/>
      <w:sz w:val="24"/>
      <w:szCs w:val="20"/>
      <w:lang w:val="en-GB" w:eastAsia="en-GB"/>
    </w:rPr>
  </w:style>
  <w:style w:type="paragraph" w:customStyle="1" w:styleId="Text2">
    <w:name w:val="Text 2"/>
    <w:basedOn w:val="Normal"/>
    <w:rsid w:val="00E75DEF"/>
    <w:pPr>
      <w:widowControl/>
      <w:tabs>
        <w:tab w:val="left" w:pos="2161"/>
      </w:tabs>
      <w:spacing w:after="240"/>
      <w:ind w:left="1202"/>
      <w:jc w:val="both"/>
    </w:pPr>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semiHidden/>
    <w:rsid w:val="00E75DEF"/>
    <w:pPr>
      <w:widowControl/>
      <w:spacing w:after="240"/>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E75DEF"/>
    <w:rPr>
      <w:rFonts w:ascii="Times New Roman" w:eastAsia="Times New Roman" w:hAnsi="Times New Roman" w:cs="Times New Roman"/>
      <w:sz w:val="20"/>
      <w:szCs w:val="20"/>
      <w:lang w:val="en-GB" w:eastAsia="en-GB"/>
    </w:rPr>
  </w:style>
  <w:style w:type="paragraph" w:customStyle="1" w:styleId="Text3">
    <w:name w:val="Text 3"/>
    <w:basedOn w:val="Normal"/>
    <w:rsid w:val="00E75DEF"/>
    <w:pPr>
      <w:widowControl/>
      <w:tabs>
        <w:tab w:val="left" w:pos="2302"/>
      </w:tabs>
      <w:spacing w:after="240"/>
      <w:ind w:left="1202"/>
      <w:jc w:val="both"/>
    </w:pPr>
    <w:rPr>
      <w:rFonts w:ascii="Times New Roman" w:eastAsia="Times New Roman" w:hAnsi="Times New Roman" w:cs="Times New Roman"/>
      <w:sz w:val="24"/>
      <w:szCs w:val="20"/>
      <w:lang w:val="en-GB" w:eastAsia="en-GB"/>
    </w:rPr>
  </w:style>
  <w:style w:type="character" w:styleId="FootnoteReference">
    <w:name w:val="footnote reference"/>
    <w:semiHidden/>
    <w:rsid w:val="00E75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12</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Pavlinka Yoncheva</dc:creator>
  <cp:lastModifiedBy>User</cp:lastModifiedBy>
  <cp:revision>18</cp:revision>
  <cp:lastPrinted>2023-05-04T12:44:00Z</cp:lastPrinted>
  <dcterms:created xsi:type="dcterms:W3CDTF">2023-05-04T06:15:00Z</dcterms:created>
  <dcterms:modified xsi:type="dcterms:W3CDTF">2023-05-29T08:29:00Z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11 for Word</vt:lpwstr>
  </property>
  <property fmtid="{D5CDD505-2E9C-101B-9397-08002B2CF9AE}" pid="4" name="LastSaved">
    <vt:filetime>2023-05-03T00:00:00Z</vt:filetime>
  </property>
</Properties>
</file>